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6FCCC103" w:rsidP="6FCCC103" w14:paraId="413C80E8" w14:textId="48A83937">
      <w:r w:rsidRPr="6FCCC103">
        <w:rPr>
          <w:rFonts w:eastAsia="Arial" w:cs="Arial"/>
          <w:b/>
          <w:bCs/>
          <w:color w:val="17365D" w:themeColor="text2" w:themeShade="BF"/>
          <w:sz w:val="28"/>
          <w:szCs w:val="28"/>
        </w:rPr>
        <w:t>Scope</w:t>
      </w:r>
    </w:p>
    <w:p w:rsidR="6FCCC103" w:rsidP="6FCCC103" w14:paraId="0DCBC28E" w14:textId="08205C19">
      <w:pPr>
        <w:rPr>
          <w:rFonts w:eastAsia="Arial" w:cs="Arial"/>
          <w:b/>
          <w:bCs/>
          <w:color w:val="17365D" w:themeColor="text2" w:themeShade="BF"/>
          <w:sz w:val="28"/>
          <w:szCs w:val="28"/>
        </w:rPr>
      </w:pPr>
    </w:p>
    <w:p w:rsidR="6FCCC103" w:rsidP="6FCCC103" w14:paraId="0175DADE" w14:textId="6F00B22F">
      <w:r w:rsidRPr="6FCCC103">
        <w:rPr>
          <w:rFonts w:eastAsia="Arial" w:cs="Arial"/>
          <w:b/>
          <w:bCs/>
          <w:color w:val="17365D" w:themeColor="text2" w:themeShade="BF"/>
          <w:sz w:val="28"/>
          <w:szCs w:val="28"/>
        </w:rPr>
        <w:t>Reason for the Policy</w:t>
      </w:r>
    </w:p>
    <w:p w:rsidR="6FCCC103" w:rsidP="6FCCC103" w14:paraId="7272254C" w14:textId="4AAF1CAA">
      <w:pPr>
        <w:pStyle w:val="BodyText"/>
        <w:spacing w:before="90"/>
        <w:ind w:right="124"/>
        <w:rPr>
          <w:sz w:val="20"/>
          <w:szCs w:val="20"/>
        </w:rPr>
      </w:pPr>
      <w:r w:rsidRPr="6FCCC103">
        <w:rPr>
          <w:sz w:val="20"/>
          <w:szCs w:val="20"/>
        </w:rPr>
        <w:t>Residents, graduate students, and post-doctoral fellows who supervise or teach</w:t>
      </w:r>
      <w:r w:rsidRPr="6FCCC103">
        <w:rPr>
          <w:sz w:val="20"/>
          <w:szCs w:val="20"/>
        </w:rPr>
        <w:t xml:space="preserve"> medical students must be prepared for their roles in teaching and assessment. This preparation includes familiarity with the learning objectives for those areas in the curriculum where they supervise or teach medical students. This is important to ensure high-quality education for our students and to meet accreditation standards.</w:t>
      </w:r>
    </w:p>
    <w:p w:rsidR="6FCCC103" w:rsidP="6FCCC103" w14:paraId="147CEE2B" w14:textId="56DAC05F">
      <w:r w:rsidRPr="6FCCC103">
        <w:rPr>
          <w:rFonts w:eastAsia="Arial" w:cs="Arial"/>
          <w:b/>
          <w:bCs/>
          <w:color w:val="17365D" w:themeColor="text2" w:themeShade="BF"/>
          <w:sz w:val="28"/>
          <w:szCs w:val="28"/>
        </w:rPr>
        <w:t>Definitions</w:t>
      </w:r>
    </w:p>
    <w:p w:rsidR="6FCCC103" w:rsidP="6FCCC103" w14:paraId="67E4FE75" w14:textId="34104CED">
      <w:pPr>
        <w:rPr>
          <w:rFonts w:eastAsia="Arial" w:cs="Arial"/>
          <w:b/>
          <w:bCs/>
          <w:color w:val="17365D" w:themeColor="text2" w:themeShade="BF"/>
          <w:sz w:val="28"/>
          <w:szCs w:val="28"/>
        </w:rPr>
      </w:pPr>
    </w:p>
    <w:p w:rsidR="6FCCC103" w:rsidP="6FCCC103" w14:paraId="63308C10" w14:textId="3B027513">
      <w:r w:rsidRPr="6FCCC103">
        <w:rPr>
          <w:rFonts w:eastAsia="Arial" w:cs="Arial"/>
          <w:b/>
          <w:bCs/>
          <w:color w:val="17365D" w:themeColor="text2" w:themeShade="BF"/>
          <w:sz w:val="28"/>
          <w:szCs w:val="28"/>
        </w:rPr>
        <w:t xml:space="preserve">Policy Sections </w:t>
      </w:r>
    </w:p>
    <w:p w:rsidR="6FCCC103" w:rsidP="6FCCC103" w14:paraId="1611ECD6" w14:textId="7C220F58">
      <w:pPr>
        <w:rPr>
          <w:sz w:val="20"/>
          <w:szCs w:val="20"/>
        </w:rPr>
      </w:pPr>
      <w:r w:rsidRPr="6FCCC103">
        <w:rPr>
          <w:sz w:val="20"/>
          <w:szCs w:val="20"/>
        </w:rPr>
        <w:t>All residents, medical and graduate students, and post-doctoral fellows who are involved in medical student teaching are required to prepare for their role in teaching and assessment. Preparation must be completed prior to the start of their teaching role.</w:t>
      </w:r>
    </w:p>
    <w:p w:rsidR="6FCCC103" w:rsidP="6FCCC103" w14:paraId="4ED24E39" w14:textId="513AC9CD">
      <w:pPr>
        <w:rPr>
          <w:sz w:val="20"/>
          <w:szCs w:val="20"/>
        </w:rPr>
      </w:pPr>
      <w:r w:rsidRPr="6FCCC103">
        <w:rPr>
          <w:sz w:val="20"/>
          <w:szCs w:val="20"/>
        </w:rPr>
        <w:t xml:space="preserve">All residents, medical and graduate students, and post-doctoral fellows teaching in the curriculum are expected to complete the online Medical Education Training Module which covers the teaching, supervision, and assessment of medical students and attest to having reviewed the policies, procedures, and information in this module. This requirement must be met annually. </w:t>
      </w:r>
    </w:p>
    <w:p w:rsidR="6FCCC103" w:rsidP="6FCCC103" w14:paraId="0592F518" w14:textId="6532D12E">
      <w:pPr>
        <w:rPr>
          <w:sz w:val="20"/>
          <w:szCs w:val="20"/>
        </w:rPr>
      </w:pPr>
      <w:r w:rsidRPr="6FCCC103">
        <w:rPr>
          <w:sz w:val="20"/>
          <w:szCs w:val="20"/>
        </w:rPr>
        <w:t>All new residents/fellows are also required to complete the AMA online Resident as Teacher Program (access is provided free of charge by the institution). This is a one-time requirement aimed at strengthening clinical teaching and assessment skills.</w:t>
      </w:r>
    </w:p>
    <w:p w:rsidR="6FCCC103" w:rsidP="6FCCC103" w14:paraId="488D24BE" w14:textId="5D394617">
      <w:pPr>
        <w:rPr>
          <w:sz w:val="20"/>
          <w:szCs w:val="20"/>
        </w:rPr>
      </w:pPr>
      <w:r w:rsidRPr="6FCCC103">
        <w:rPr>
          <w:sz w:val="20"/>
          <w:szCs w:val="20"/>
        </w:rPr>
        <w:t>The Office of Curriculum will collaborate with the Yale New Haven Hospital office of graduate medical education (GME), and the Associate Dean for Curriculum to centrally monitor compliance with participation in these activities. Data will be reported to the EPCC annually.</w:t>
      </w:r>
    </w:p>
    <w:p w:rsidR="6FCCC103" w:rsidP="6FCCC103" w14:paraId="5D40D7F4" w14:textId="399C2DE9">
      <w:pPr>
        <w:spacing w:before="120"/>
      </w:pPr>
      <w:r w:rsidRPr="6FCCC103">
        <w:rPr>
          <w:rFonts w:eastAsia="Arial" w:cs="Arial"/>
          <w:sz w:val="20"/>
          <w:szCs w:val="20"/>
        </w:rPr>
        <w:t xml:space="preserve"> </w:t>
      </w:r>
    </w:p>
    <w:p w:rsidR="6FCCC103" w:rsidP="6FCCC103" w14:paraId="2594DAD0" w14:textId="623D9DA5">
      <w:r w:rsidRPr="6FCCC103">
        <w:rPr>
          <w:rFonts w:eastAsia="Arial" w:cs="Arial"/>
          <w:b/>
          <w:bCs/>
          <w:color w:val="17365D" w:themeColor="text2" w:themeShade="BF"/>
          <w:sz w:val="28"/>
          <w:szCs w:val="28"/>
        </w:rPr>
        <w:t>Special Situations &amp; Exceptions</w:t>
      </w:r>
    </w:p>
    <w:p w:rsidR="6FCCC103" w:rsidP="5164D7EC" w14:paraId="4D8F8352" w14:textId="2F494347">
      <w:pPr>
        <w:spacing w:before="240" w:after="240"/>
      </w:pPr>
      <w:r w:rsidRPr="00F530BA">
        <w:rPr>
          <w:rStyle w:val="actualnormalChar"/>
          <w:rFonts w:ascii="Arial" w:hAnsi="Arial" w:cs="Arial"/>
        </w:rPr>
        <w:t xml:space="preserve">Exceptions to this policy must be documented using the </w:t>
      </w:r>
      <w:hyperlink r:id="rId7">
        <w:r w:rsidRPr="00F530BA">
          <w:rPr>
            <w:rStyle w:val="actualnormalChar"/>
            <w:rFonts w:ascii="Arial" w:hAnsi="Arial" w:cs="Arial"/>
          </w:rPr>
          <w:t>YSM Policy/ Procedure/ Guideline Exception Request - Form</w:t>
        </w:r>
      </w:hyperlink>
      <w:r w:rsidRPr="00F530BA">
        <w:rPr>
          <w:rStyle w:val="actualnormalChar"/>
          <w:rFonts w:ascii="Arial" w:hAnsi="Arial" w:cs="Arial"/>
        </w:rPr>
        <w:t xml:space="preserve"> and presented to </w:t>
      </w:r>
      <w:r w:rsidRPr="00F530BA" w:rsidR="00F530BA">
        <w:rPr>
          <w:rFonts w:cs="Arial"/>
          <w:sz w:val="20"/>
          <w:szCs w:val="20"/>
        </w:rPr>
        <w:fldChar w:fldCharType="begin"/>
      </w:r>
      <w:r w:rsidRPr="00F530BA" w:rsidR="00F530BA">
        <w:rPr>
          <w:rFonts w:cs="Arial"/>
          <w:sz w:val="20"/>
          <w:szCs w:val="20"/>
        </w:rPr>
        <w:instrText xml:space="preserve"> DOCVARIABLE </w:instrText>
      </w:r>
      <w:r w:rsidRPr="00F530BA" w:rsidR="00F530BA">
        <w:rPr>
          <w:rFonts w:cs="Arial"/>
          <w:sz w:val="20"/>
          <w:szCs w:val="20"/>
        </w:rPr>
        <w:instrText>AP_All_users_Both</w:instrText>
      </w:r>
      <w:r w:rsidRPr="00F530BA" w:rsidR="00F530BA">
        <w:rPr>
          <w:rFonts w:cs="Arial"/>
          <w:sz w:val="20"/>
          <w:szCs w:val="20"/>
        </w:rPr>
        <w:instrText xml:space="preserve"> </w:instrText>
      </w:r>
      <w:r w:rsidRPr="00F530BA" w:rsidR="00F530BA">
        <w:rPr>
          <w:rFonts w:cs="Arial"/>
          <w:sz w:val="20"/>
          <w:szCs w:val="20"/>
        </w:rPr>
        <w:instrText>\*</w:instrText>
      </w:r>
      <w:r w:rsidRPr="00F530BA" w:rsidR="00F530BA">
        <w:rPr>
          <w:rFonts w:cs="Arial"/>
          <w:sz w:val="20"/>
          <w:szCs w:val="20"/>
        </w:rPr>
        <w:instrText xml:space="preserve"> </w:instrText>
      </w:r>
      <w:r w:rsidRPr="00F530BA" w:rsidR="00F530BA">
        <w:rPr>
          <w:rFonts w:cs="Arial"/>
          <w:sz w:val="20"/>
          <w:szCs w:val="20"/>
        </w:rPr>
        <w:instrText>MERGEFORMAT</w:instrText>
      </w:r>
      <w:r w:rsidRPr="00F530BA" w:rsidR="00F530BA">
        <w:rPr>
          <w:rFonts w:cs="Arial"/>
          <w:sz w:val="20"/>
          <w:szCs w:val="20"/>
        </w:rPr>
        <w:instrText xml:space="preserve"> </w:instrText>
      </w:r>
      <w:r w:rsidRPr="00F530BA" w:rsidR="00F530BA">
        <w:rPr>
          <w:rFonts w:cs="Arial"/>
          <w:sz w:val="20"/>
          <w:szCs w:val="20"/>
        </w:rPr>
        <w:fldChar w:fldCharType="separate"/>
      </w:r>
      <w:r w:rsidRPr="00F530BA" w:rsidR="00F530BA">
        <w:rPr>
          <w:rFonts w:cs="Arial"/>
          <w:sz w:val="20"/>
          <w:szCs w:val="20"/>
        </w:rPr>
        <w:t>Jeremy Moeller (Chair, Education Policy and Curriculum Committee)</w:t>
      </w:r>
      <w:r w:rsidRPr="00F530BA" w:rsidR="00F530BA">
        <w:rPr>
          <w:rFonts w:cs="Arial"/>
          <w:sz w:val="20"/>
          <w:szCs w:val="20"/>
        </w:rPr>
        <w:fldChar w:fldCharType="end"/>
      </w:r>
      <w:r w:rsidRPr="5164D7EC">
        <w:rPr>
          <w:rStyle w:val="actualnormalChar"/>
        </w:rPr>
        <w:t xml:space="preserve"> . </w:t>
      </w:r>
    </w:p>
    <w:p w:rsidR="6FCCC103" w:rsidP="6FCCC103" w14:paraId="14715B07" w14:textId="0454E5BA">
      <w:r w:rsidRPr="6FCCC103">
        <w:rPr>
          <w:rFonts w:eastAsia="Arial" w:cs="Arial"/>
          <w:b/>
          <w:bCs/>
          <w:color w:val="17365D" w:themeColor="text2" w:themeShade="BF"/>
          <w:sz w:val="28"/>
          <w:szCs w:val="28"/>
        </w:rPr>
        <w:t>Roles &amp; Responsibilities</w:t>
      </w:r>
    </w:p>
    <w:p w:rsidR="6FCCC103" w:rsidP="6FCCC103" w14:paraId="7E942F08" w14:textId="687E0E9E">
      <w:pPr>
        <w:spacing w:after="0"/>
        <w:rPr>
          <w:rFonts w:eastAsia="Arial" w:cs="Arial"/>
          <w:b/>
          <w:bCs/>
          <w:color w:val="17365D" w:themeColor="text2" w:themeShade="BF"/>
          <w:sz w:val="28"/>
          <w:szCs w:val="28"/>
        </w:rPr>
      </w:pPr>
      <w:r w:rsidRPr="6FCCC103">
        <w:rPr>
          <w:rFonts w:eastAsia="Arial" w:cs="Arial"/>
          <w:b/>
          <w:bCs/>
          <w:color w:val="17365D" w:themeColor="text2" w:themeShade="BF"/>
          <w:sz w:val="28"/>
          <w:szCs w:val="28"/>
        </w:rPr>
        <w:t xml:space="preserve"> </w:t>
      </w:r>
    </w:p>
    <w:p w:rsidR="6FCCC103" w:rsidP="6FCCC103" w14:paraId="63E28A2D" w14:textId="00B0CED0">
      <w:r w:rsidRPr="6FCCC103">
        <w:rPr>
          <w:rFonts w:eastAsia="Arial" w:cs="Arial"/>
          <w:b/>
          <w:bCs/>
          <w:color w:val="17365D" w:themeColor="text2" w:themeShade="BF"/>
          <w:sz w:val="28"/>
          <w:szCs w:val="28"/>
        </w:rPr>
        <w:t xml:space="preserve">Contact Information </w:t>
      </w:r>
    </w:p>
    <w:p w:rsidR="6FCCC103" w:rsidRPr="00F530BA" w:rsidP="6FCCC103" w14:paraId="4CB3A008" w14:textId="5477D3E7">
      <w:pPr>
        <w:pStyle w:val="actualnormal"/>
        <w:rPr>
          <w:rFonts w:ascii="Arial" w:hAnsi="Arial" w:cs="Arial"/>
        </w:rPr>
      </w:pPr>
      <w:r w:rsidRPr="00F530BA">
        <w:rPr>
          <w:rFonts w:ascii="Arial" w:hAnsi="Arial" w:cs="Arial"/>
        </w:rPr>
        <w:fldChar w:fldCharType="begin"/>
      </w:r>
      <w:r w:rsidRPr="00F530BA">
        <w:rPr>
          <w:rFonts w:ascii="Arial" w:hAnsi="Arial" w:cs="Arial"/>
        </w:rPr>
        <w:instrText xml:space="preserve"> DOCVARIABLE </w:instrText>
      </w:r>
      <w:r w:rsidRPr="00F530BA">
        <w:rPr>
          <w:rFonts w:ascii="Arial" w:hAnsi="Arial" w:cs="Arial"/>
        </w:rPr>
        <w:instrText>AP_All_users_Both</w:instrText>
      </w:r>
      <w:r w:rsidRPr="00F530BA">
        <w:rPr>
          <w:rFonts w:ascii="Arial" w:hAnsi="Arial" w:cs="Arial"/>
        </w:rPr>
        <w:instrText xml:space="preserve"> </w:instrText>
      </w:r>
      <w:r w:rsidRPr="00F530BA">
        <w:rPr>
          <w:rFonts w:ascii="Arial" w:hAnsi="Arial" w:cs="Arial"/>
        </w:rPr>
        <w:instrText>\*</w:instrText>
      </w:r>
      <w:r w:rsidRPr="00F530BA">
        <w:rPr>
          <w:rFonts w:ascii="Arial" w:hAnsi="Arial" w:cs="Arial"/>
        </w:rPr>
        <w:instrText xml:space="preserve"> </w:instrText>
      </w:r>
      <w:r w:rsidRPr="00F530BA">
        <w:rPr>
          <w:rFonts w:ascii="Arial" w:hAnsi="Arial" w:cs="Arial"/>
        </w:rPr>
        <w:instrText>MERGEFORMAT</w:instrText>
      </w:r>
      <w:r w:rsidRPr="00F530BA">
        <w:rPr>
          <w:rFonts w:ascii="Arial" w:hAnsi="Arial" w:cs="Arial"/>
        </w:rPr>
        <w:instrText xml:space="preserve"> </w:instrText>
      </w:r>
      <w:r w:rsidRPr="00F530BA">
        <w:rPr>
          <w:rFonts w:ascii="Arial" w:hAnsi="Arial" w:cs="Arial"/>
        </w:rPr>
        <w:fldChar w:fldCharType="separate"/>
      </w:r>
      <w:r w:rsidRPr="00F530BA">
        <w:rPr>
          <w:rFonts w:ascii="Arial" w:hAnsi="Arial" w:cs="Arial"/>
        </w:rPr>
        <w:t>Jeremy Moeller (Chair, Education Policy and Curriculum Committee)</w:t>
      </w:r>
      <w:r w:rsidRPr="00F530BA">
        <w:rPr>
          <w:rFonts w:ascii="Arial" w:hAnsi="Arial" w:cs="Arial"/>
        </w:rPr>
        <w:fldChar w:fldCharType="end"/>
      </w:r>
      <w:r w:rsidRPr="00F530BA">
        <w:rPr>
          <w:rFonts w:ascii="Arial" w:hAnsi="Arial" w:cs="Arial"/>
        </w:rPr>
        <w:t xml:space="preserve"> </w:t>
      </w:r>
    </w:p>
    <w:p w:rsidR="6FCCC103" w:rsidRPr="00F530BA" w:rsidP="6FCCC103" w14:paraId="3FADBE98" w14:textId="65EF407D">
      <w:pPr>
        <w:pStyle w:val="actualnormal"/>
        <w:rPr>
          <w:rFonts w:ascii="Arial" w:hAnsi="Arial" w:cs="Arial"/>
        </w:rPr>
      </w:pPr>
      <w:hyperlink r:id="rId8">
        <w:r w:rsidRPr="00F530BA">
          <w:rPr>
            <w:rStyle w:val="Hyperlink"/>
            <w:rFonts w:ascii="Arial" w:hAnsi="Arial" w:cs="Arial"/>
          </w:rPr>
          <w:t>Jeremy.moeller@yale.edu</w:t>
        </w:r>
      </w:hyperlink>
    </w:p>
    <w:p w:rsidR="6FCCC103" w:rsidRPr="00F530BA" w:rsidP="6FCCC103" w14:paraId="25B203D8" w14:textId="2B952B52">
      <w:pPr>
        <w:pStyle w:val="actualnormal"/>
        <w:rPr>
          <w:rFonts w:ascii="Arial" w:hAnsi="Arial" w:cs="Arial"/>
        </w:rPr>
      </w:pPr>
      <w:r w:rsidRPr="00F530BA">
        <w:rPr>
          <w:rFonts w:ascii="Arial" w:hAnsi="Arial" w:cs="Arial"/>
        </w:rPr>
        <w:t>203-737-4190</w:t>
      </w:r>
    </w:p>
    <w:p w:rsidR="6FCCC103" w:rsidRPr="00F530BA" w:rsidP="6FCCC103" w14:paraId="33932870" w14:textId="29264E4D">
      <w:pPr>
        <w:pStyle w:val="actualnormal"/>
        <w:rPr>
          <w:rFonts w:ascii="Arial" w:hAnsi="Arial" w:cs="Arial"/>
        </w:rPr>
      </w:pPr>
    </w:p>
    <w:p w:rsidR="6FCCC103" w:rsidRPr="00F530BA" w:rsidP="6FCCC103" w14:paraId="22447C77" w14:textId="77A0F133">
      <w:pPr>
        <w:pStyle w:val="actualnormal"/>
        <w:rPr>
          <w:rFonts w:ascii="Arial" w:hAnsi="Arial" w:cs="Arial"/>
        </w:rPr>
      </w:pPr>
      <w:r w:rsidRPr="00F530BA">
        <w:rPr>
          <w:rFonts w:ascii="Arial" w:hAnsi="Arial" w:cs="Arial"/>
        </w:rPr>
        <w:fldChar w:fldCharType="begin"/>
      </w:r>
      <w:r w:rsidRPr="00F530BA">
        <w:rPr>
          <w:rFonts w:ascii="Arial" w:hAnsi="Arial" w:cs="Arial"/>
        </w:rPr>
        <w:instrText xml:space="preserve"> DOCVARIABLE </w:instrText>
      </w:r>
      <w:r w:rsidRPr="00F530BA">
        <w:rPr>
          <w:rFonts w:ascii="Arial" w:hAnsi="Arial" w:cs="Arial"/>
        </w:rPr>
        <w:instrText>WR_All_users_Both</w:instrText>
      </w:r>
      <w:r w:rsidRPr="00F530BA">
        <w:rPr>
          <w:rFonts w:ascii="Arial" w:hAnsi="Arial" w:cs="Arial"/>
        </w:rPr>
        <w:instrText xml:space="preserve"> </w:instrText>
      </w:r>
      <w:r w:rsidRPr="00F530BA">
        <w:rPr>
          <w:rFonts w:ascii="Arial" w:hAnsi="Arial" w:cs="Arial"/>
        </w:rPr>
        <w:instrText>\*</w:instrText>
      </w:r>
      <w:r w:rsidRPr="00F530BA">
        <w:rPr>
          <w:rFonts w:ascii="Arial" w:hAnsi="Arial" w:cs="Arial"/>
        </w:rPr>
        <w:instrText xml:space="preserve"> </w:instrText>
      </w:r>
      <w:r w:rsidRPr="00F530BA">
        <w:rPr>
          <w:rFonts w:ascii="Arial" w:hAnsi="Arial" w:cs="Arial"/>
        </w:rPr>
        <w:instrText>MERGEFORMAT</w:instrText>
      </w:r>
      <w:r w:rsidRPr="00F530BA">
        <w:rPr>
          <w:rFonts w:ascii="Arial" w:hAnsi="Arial" w:cs="Arial"/>
        </w:rPr>
        <w:instrText xml:space="preserve"> </w:instrText>
      </w:r>
      <w:r w:rsidRPr="00F530BA">
        <w:rPr>
          <w:rFonts w:ascii="Arial" w:hAnsi="Arial" w:cs="Arial"/>
        </w:rPr>
        <w:fldChar w:fldCharType="separate"/>
      </w:r>
      <w:r w:rsidRPr="00F530BA">
        <w:rPr>
          <w:rFonts w:ascii="Arial" w:hAnsi="Arial" w:cs="Arial"/>
        </w:rPr>
        <w:t>Peter Takizawa (Chair, Policy Subcommittee)</w:t>
      </w:r>
      <w:r w:rsidRPr="00F530BA">
        <w:rPr>
          <w:rFonts w:ascii="Arial" w:hAnsi="Arial" w:cs="Arial"/>
        </w:rPr>
        <w:fldChar w:fldCharType="end"/>
      </w:r>
      <w:r w:rsidRPr="00F530BA">
        <w:rPr>
          <w:rFonts w:ascii="Arial" w:hAnsi="Arial" w:cs="Arial"/>
        </w:rPr>
        <w:t xml:space="preserve"> </w:t>
      </w:r>
    </w:p>
    <w:p w:rsidR="6FCCC103" w:rsidRPr="00F530BA" w:rsidP="6FCCC103" w14:paraId="4C6B901A" w14:textId="78061D3B">
      <w:pPr>
        <w:pStyle w:val="actualnormal"/>
        <w:rPr>
          <w:rFonts w:ascii="Arial" w:hAnsi="Arial" w:cs="Arial"/>
        </w:rPr>
      </w:pPr>
      <w:r w:rsidRPr="00F530BA">
        <w:rPr>
          <w:rFonts w:ascii="Arial" w:hAnsi="Arial" w:cs="Arial"/>
        </w:rPr>
        <w:t xml:space="preserve">Peter.takizawa@yale.edu </w:t>
      </w:r>
    </w:p>
    <w:p w:rsidR="6FCCC103" w:rsidP="6FCCC103" w14:paraId="7F40974A" w14:textId="3D9C1E11">
      <w:r w:rsidRPr="6FCCC103">
        <w:rPr>
          <w:rFonts w:eastAsia="Arial" w:cs="Arial"/>
          <w:b/>
          <w:bCs/>
          <w:color w:val="17365D" w:themeColor="text2" w:themeShade="BF"/>
          <w:sz w:val="28"/>
          <w:szCs w:val="28"/>
        </w:rPr>
        <w:t>Related Information</w:t>
      </w:r>
    </w:p>
    <w:p w:rsidR="6FCCC103" w:rsidP="6FCCC103" w14:paraId="653A3CD2" w14:textId="4584CCCE">
      <w:pPr>
        <w:rPr>
          <w:rFonts w:eastAsia="Arial" w:cs="Arial"/>
          <w:b/>
          <w:bCs/>
          <w:color w:val="17365D" w:themeColor="text2" w:themeShade="BF"/>
          <w:sz w:val="28"/>
          <w:szCs w:val="28"/>
        </w:rPr>
      </w:pPr>
    </w:p>
    <w:p w:rsidR="6FCCC103" w:rsidP="6FCCC103" w14:paraId="24787159" w14:textId="56630A8A">
      <w:r w:rsidRPr="6FCCC103">
        <w:rPr>
          <w:rFonts w:eastAsia="Arial" w:cs="Arial"/>
          <w:b/>
          <w:bCs/>
          <w:color w:val="17365D" w:themeColor="text2" w:themeShade="BF"/>
          <w:sz w:val="28"/>
          <w:szCs w:val="28"/>
        </w:rPr>
        <w:t>References</w:t>
      </w:r>
    </w:p>
    <w:p w:rsidR="6FCCC103" w:rsidP="6FCCC103" w14:paraId="465C0B20" w14:textId="1852D856">
      <w:pPr>
        <w:rPr>
          <w:rFonts w:eastAsia="Arial" w:cs="Arial"/>
          <w:b/>
          <w:bCs/>
          <w:color w:val="17365D" w:themeColor="text2" w:themeShade="BF"/>
          <w:sz w:val="28"/>
          <w:szCs w:val="28"/>
        </w:rPr>
      </w:pPr>
    </w:p>
    <w:p w:rsidR="6FCCC103" w:rsidP="6FCCC103" w14:paraId="31D0E98F" w14:textId="5C88D0AB">
      <w:r w:rsidRPr="6FCCC103">
        <w:rPr>
          <w:rFonts w:eastAsia="Arial" w:cs="Arial"/>
          <w:b/>
          <w:bCs/>
          <w:color w:val="17365D" w:themeColor="text2" w:themeShade="BF"/>
          <w:sz w:val="28"/>
          <w:szCs w:val="28"/>
        </w:rPr>
        <w:t>Version History</w:t>
      </w:r>
    </w:p>
    <w:p w:rsidR="6FCCC103" w:rsidRPr="00F530BA" w:rsidP="6FCCC103" w14:paraId="40BFC51D" w14:textId="5A7DF5E4">
      <w:pPr>
        <w:pStyle w:val="ListParagraph"/>
        <w:numPr>
          <w:ilvl w:val="0"/>
          <w:numId w:val="1"/>
        </w:numPr>
        <w:spacing w:after="0"/>
        <w:ind w:right="0"/>
        <w:rPr>
          <w:rFonts w:cs="Arial"/>
          <w:sz w:val="20"/>
          <w:szCs w:val="20"/>
        </w:rPr>
      </w:pPr>
      <w:r w:rsidRPr="00F530BA">
        <w:rPr>
          <w:rFonts w:cs="Arial"/>
          <w:b/>
          <w:bCs/>
          <w:sz w:val="20"/>
          <w:szCs w:val="20"/>
        </w:rPr>
        <w:t xml:space="preserve">Date: </w:t>
      </w:r>
      <w:r w:rsidRPr="00F530BA">
        <w:rPr>
          <w:rFonts w:cs="Arial"/>
          <w:sz w:val="20"/>
          <w:szCs w:val="20"/>
        </w:rPr>
        <w:t>Revision History Summary</w:t>
      </w:r>
    </w:p>
    <w:p w:rsidR="6FCCC103" w:rsidP="6FCCC103" w14:paraId="3C781FE4" w14:textId="6FAB5EA4">
      <w:r w:rsidRPr="6FCCC103">
        <w:rPr>
          <w:rFonts w:eastAsia="Arial" w:cs="Arial"/>
          <w:b/>
          <w:bCs/>
          <w:color w:val="17365D" w:themeColor="text2" w:themeShade="BF"/>
          <w:sz w:val="28"/>
          <w:szCs w:val="28"/>
        </w:rPr>
        <w:t xml:space="preserve">Keywords </w:t>
      </w:r>
    </w:p>
    <w:p w:rsidR="00C7601F" w:rsidRPr="00F530BA" w:rsidP="5164D7EC" w14:paraId="6CC3EA57" w14:textId="7D5A2E53">
      <w:pPr>
        <w:pStyle w:val="actualnormal"/>
        <w:rPr>
          <w:rFonts w:ascii="Arial" w:hAnsi="Arial" w:cs="Arial"/>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80" w:right="1720" w:bottom="280" w:left="1680" w:header="720" w:footer="720" w:gutter="0"/>
          <w:cols w:space="720"/>
          <w:titlePg/>
        </w:sectPr>
      </w:pPr>
      <w:r w:rsidRPr="00F530BA">
        <w:rPr>
          <w:rFonts w:ascii="Arial" w:hAnsi="Arial" w:cs="Arial"/>
        </w:rPr>
        <w:fldChar w:fldCharType="begin"/>
      </w:r>
      <w:r w:rsidRPr="00F530BA">
        <w:rPr>
          <w:rFonts w:ascii="Arial" w:hAnsi="Arial" w:cs="Arial"/>
        </w:rPr>
        <w:instrText xml:space="preserve"> DOCVARIABLE "Keywords" \* MERGEFORMAT </w:instrText>
      </w:r>
      <w:r w:rsidRPr="00F530BA">
        <w:rPr>
          <w:rFonts w:ascii="Arial" w:hAnsi="Arial" w:cs="Arial"/>
        </w:rPr>
        <w:fldChar w:fldCharType="separate"/>
      </w:r>
      <w:r w:rsidRPr="00F530BA">
        <w:rPr>
          <w:rFonts w:ascii="Arial" w:hAnsi="Arial" w:cs="Arial"/>
        </w:rPr>
        <w:t>teaching preparation, nonfaculty instructors</w:t>
      </w:r>
      <w:r w:rsidRPr="00F530BA">
        <w:rPr>
          <w:rFonts w:ascii="Arial" w:hAnsi="Arial" w:cs="Arial"/>
        </w:rPr>
        <w:fldChar w:fldCharType="end"/>
      </w:r>
      <w:r w:rsidRPr="00F530BA" w:rsidR="5164D7EC">
        <w:rPr>
          <w:rFonts w:ascii="Arial" w:hAnsi="Arial" w:cs="Arial"/>
        </w:rPr>
        <w:t xml:space="preserve"> </w:t>
      </w:r>
    </w:p>
    <w:p w:rsidR="00C7601F" w:rsidRPr="00F530BA" w:rsidP="6FCCC103" w14:paraId="7047F3F3" w14:textId="72AA4658">
      <w:pPr>
        <w:widowControl/>
        <w:spacing w:before="240" w:after="240"/>
        <w:contextualSpacing/>
        <w:rPr>
          <w:rFonts w:cs="Arial"/>
          <w:sz w:val="20"/>
          <w:szCs w:val="20"/>
        </w:rPr>
      </w:pPr>
    </w:p>
    <w:p w:rsidR="00C7601F" w:rsidRPr="00F530BA" w:rsidP="6FCCC103" w14:paraId="655173F9" w14:textId="77777777">
      <w:pPr>
        <w:widowControl/>
        <w:spacing w:before="240" w:after="240"/>
        <w:contextualSpacing/>
        <w:rPr>
          <w:rFonts w:cs="Arial"/>
          <w:sz w:val="20"/>
          <w:szCs w:val="20"/>
        </w:rPr>
      </w:pPr>
      <w:r w:rsidRPr="00F530BA">
        <w:rPr>
          <w:rFonts w:cs="Arial"/>
          <w:b/>
          <w:bCs/>
          <w:sz w:val="20"/>
          <w:szCs w:val="20"/>
        </w:rPr>
        <w:t xml:space="preserve">Responsible Official: </w:t>
      </w:r>
      <w:r w:rsidRPr="00F530BA" w:rsidR="00F530BA">
        <w:rPr>
          <w:rFonts w:cs="Arial"/>
          <w:sz w:val="20"/>
          <w:szCs w:val="20"/>
        </w:rPr>
        <w:tab/>
      </w:r>
      <w:r w:rsidRPr="00F530BA" w:rsidR="00F530BA">
        <w:rPr>
          <w:rFonts w:cs="Arial"/>
          <w:sz w:val="20"/>
          <w:szCs w:val="20"/>
        </w:rPr>
        <w:tab/>
      </w:r>
      <w:r w:rsidRPr="00F530BA" w:rsidR="00F530BA">
        <w:rPr>
          <w:rFonts w:cs="Arial"/>
          <w:sz w:val="20"/>
          <w:szCs w:val="20"/>
        </w:rPr>
        <w:fldChar w:fldCharType="begin"/>
      </w:r>
      <w:r w:rsidRPr="00F530BA" w:rsidR="00F530BA">
        <w:rPr>
          <w:rFonts w:cs="Arial"/>
          <w:sz w:val="20"/>
          <w:szCs w:val="20"/>
        </w:rPr>
        <w:instrText xml:space="preserve"> DOCVARIABLE </w:instrText>
      </w:r>
      <w:r w:rsidRPr="00F530BA" w:rsidR="00F530BA">
        <w:rPr>
          <w:rFonts w:cs="Arial"/>
          <w:sz w:val="20"/>
          <w:szCs w:val="20"/>
        </w:rPr>
        <w:instrText>AP_Job_Title</w:instrText>
      </w:r>
      <w:r w:rsidRPr="00F530BA" w:rsidR="00F530BA">
        <w:rPr>
          <w:rFonts w:cs="Arial"/>
          <w:sz w:val="20"/>
          <w:szCs w:val="20"/>
        </w:rPr>
        <w:instrText xml:space="preserve"> </w:instrText>
      </w:r>
      <w:r w:rsidRPr="00F530BA" w:rsidR="00F530BA">
        <w:rPr>
          <w:rFonts w:cs="Arial"/>
          <w:sz w:val="20"/>
          <w:szCs w:val="20"/>
        </w:rPr>
        <w:instrText>\*</w:instrText>
      </w:r>
      <w:r w:rsidRPr="00F530BA" w:rsidR="00F530BA">
        <w:rPr>
          <w:rFonts w:cs="Arial"/>
          <w:sz w:val="20"/>
          <w:szCs w:val="20"/>
        </w:rPr>
        <w:instrText xml:space="preserve"> </w:instrText>
      </w:r>
      <w:r w:rsidRPr="00F530BA" w:rsidR="00F530BA">
        <w:rPr>
          <w:rFonts w:cs="Arial"/>
          <w:sz w:val="20"/>
          <w:szCs w:val="20"/>
        </w:rPr>
        <w:instrText>MERGEFORMAT</w:instrText>
      </w:r>
      <w:r w:rsidRPr="00F530BA" w:rsidR="00F530BA">
        <w:rPr>
          <w:rFonts w:cs="Arial"/>
          <w:sz w:val="20"/>
          <w:szCs w:val="20"/>
        </w:rPr>
        <w:instrText xml:space="preserve"> </w:instrText>
      </w:r>
      <w:r w:rsidRPr="00F530BA" w:rsidR="00F530BA">
        <w:rPr>
          <w:rFonts w:cs="Arial"/>
          <w:sz w:val="20"/>
          <w:szCs w:val="20"/>
        </w:rPr>
        <w:fldChar w:fldCharType="separate"/>
      </w:r>
      <w:r w:rsidRPr="00F530BA">
        <w:rPr>
          <w:rFonts w:cs="Arial"/>
          <w:sz w:val="20"/>
          <w:szCs w:val="20"/>
        </w:rPr>
        <w:t>Chair, Education Policy and Curriculum Committee</w:t>
      </w:r>
      <w:r w:rsidRPr="00F530BA" w:rsidR="00F530BA">
        <w:rPr>
          <w:rFonts w:cs="Arial"/>
          <w:sz w:val="20"/>
          <w:szCs w:val="20"/>
        </w:rPr>
        <w:fldChar w:fldCharType="end"/>
      </w:r>
    </w:p>
    <w:p w:rsidR="00C7601F" w:rsidRPr="00F530BA" w:rsidP="6FCCC103" w14:paraId="381424CE" w14:textId="77777777">
      <w:pPr>
        <w:widowControl/>
        <w:spacing w:before="240" w:after="240"/>
        <w:contextualSpacing/>
        <w:rPr>
          <w:rFonts w:cs="Arial"/>
          <w:b/>
          <w:bCs/>
          <w:sz w:val="20"/>
          <w:szCs w:val="20"/>
        </w:rPr>
      </w:pPr>
      <w:r w:rsidRPr="00F530BA">
        <w:rPr>
          <w:rFonts w:cs="Arial"/>
          <w:b/>
          <w:bCs/>
          <w:sz w:val="20"/>
          <w:szCs w:val="20"/>
        </w:rPr>
        <w:t>Document Administrator:</w:t>
      </w:r>
      <w:r w:rsidRPr="00F530BA" w:rsidR="00F530BA">
        <w:rPr>
          <w:rFonts w:cs="Arial"/>
          <w:sz w:val="20"/>
          <w:szCs w:val="20"/>
        </w:rPr>
        <w:tab/>
      </w:r>
      <w:r w:rsidRPr="00F530BA" w:rsidR="00F530BA">
        <w:rPr>
          <w:rFonts w:cs="Arial"/>
          <w:sz w:val="20"/>
          <w:szCs w:val="20"/>
        </w:rPr>
        <w:fldChar w:fldCharType="begin"/>
      </w:r>
      <w:r w:rsidRPr="00F530BA" w:rsidR="00F530BA">
        <w:rPr>
          <w:rFonts w:cs="Arial"/>
          <w:sz w:val="20"/>
          <w:szCs w:val="20"/>
        </w:rPr>
        <w:instrText xml:space="preserve"> DOCVARIABLE </w:instrText>
      </w:r>
      <w:r w:rsidRPr="00F530BA" w:rsidR="00F530BA">
        <w:rPr>
          <w:rFonts w:cs="Arial"/>
          <w:sz w:val="20"/>
          <w:szCs w:val="20"/>
        </w:rPr>
        <w:instrText>PO_Both</w:instrText>
      </w:r>
      <w:r w:rsidRPr="00F530BA" w:rsidR="00F530BA">
        <w:rPr>
          <w:rFonts w:cs="Arial"/>
          <w:sz w:val="20"/>
          <w:szCs w:val="20"/>
        </w:rPr>
        <w:instrText xml:space="preserve"> </w:instrText>
      </w:r>
      <w:r w:rsidRPr="00F530BA" w:rsidR="00F530BA">
        <w:rPr>
          <w:rFonts w:cs="Arial"/>
          <w:sz w:val="20"/>
          <w:szCs w:val="20"/>
        </w:rPr>
        <w:instrText>\*</w:instrText>
      </w:r>
      <w:r w:rsidRPr="00F530BA" w:rsidR="00F530BA">
        <w:rPr>
          <w:rFonts w:cs="Arial"/>
          <w:sz w:val="20"/>
          <w:szCs w:val="20"/>
        </w:rPr>
        <w:instrText xml:space="preserve"> </w:instrText>
      </w:r>
      <w:r w:rsidRPr="00F530BA" w:rsidR="00F530BA">
        <w:rPr>
          <w:rFonts w:cs="Arial"/>
          <w:sz w:val="20"/>
          <w:szCs w:val="20"/>
        </w:rPr>
        <w:instrText>MERGEFORMAT</w:instrText>
      </w:r>
      <w:r w:rsidRPr="00F530BA" w:rsidR="00F530BA">
        <w:rPr>
          <w:rFonts w:cs="Arial"/>
          <w:sz w:val="20"/>
          <w:szCs w:val="20"/>
        </w:rPr>
        <w:instrText xml:space="preserve"> </w:instrText>
      </w:r>
      <w:r w:rsidRPr="00F530BA" w:rsidR="00F530BA">
        <w:rPr>
          <w:rFonts w:cs="Arial"/>
          <w:sz w:val="20"/>
          <w:szCs w:val="20"/>
        </w:rPr>
        <w:fldChar w:fldCharType="separate"/>
      </w:r>
      <w:r w:rsidRPr="00F530BA">
        <w:rPr>
          <w:rFonts w:cs="Arial"/>
          <w:sz w:val="20"/>
          <w:szCs w:val="20"/>
        </w:rPr>
        <w:t>Zoe Portman (Administrative Assistant to the Chair, Education Policy and Curriculum Committee)</w:t>
      </w:r>
      <w:r w:rsidRPr="00F530BA" w:rsidR="00F530BA">
        <w:rPr>
          <w:rFonts w:cs="Arial"/>
          <w:sz w:val="20"/>
          <w:szCs w:val="20"/>
        </w:rPr>
        <w:fldChar w:fldCharType="end"/>
      </w:r>
    </w:p>
    <w:p w:rsidR="00C7601F" w:rsidRPr="00F530BA" w:rsidP="6FCCC103" w14:paraId="1132B9CC" w14:textId="77777777">
      <w:pPr>
        <w:widowControl/>
        <w:spacing w:before="240" w:after="240"/>
        <w:contextualSpacing/>
        <w:rPr>
          <w:rFonts w:cs="Arial"/>
          <w:sz w:val="20"/>
          <w:szCs w:val="20"/>
        </w:rPr>
      </w:pPr>
      <w:r w:rsidRPr="00F530BA">
        <w:rPr>
          <w:rFonts w:cs="Arial"/>
          <w:b/>
          <w:bCs/>
          <w:sz w:val="20"/>
          <w:szCs w:val="20"/>
        </w:rPr>
        <w:t xml:space="preserve">Date of Origin: </w:t>
      </w:r>
      <w:r w:rsidRPr="00F530BA" w:rsidR="00F530BA">
        <w:rPr>
          <w:rFonts w:cs="Arial"/>
          <w:sz w:val="20"/>
          <w:szCs w:val="20"/>
        </w:rPr>
        <w:tab/>
      </w:r>
      <w:r w:rsidRPr="00F530BA" w:rsidR="00F530BA">
        <w:rPr>
          <w:rFonts w:cs="Arial"/>
          <w:sz w:val="20"/>
          <w:szCs w:val="20"/>
        </w:rPr>
        <w:tab/>
      </w:r>
      <w:r w:rsidRPr="00F530BA" w:rsidR="00F530BA">
        <w:rPr>
          <w:rFonts w:cs="Arial"/>
          <w:sz w:val="20"/>
          <w:szCs w:val="20"/>
        </w:rPr>
        <w:fldChar w:fldCharType="begin"/>
      </w:r>
      <w:r w:rsidRPr="00F530BA" w:rsidR="00F530BA">
        <w:rPr>
          <w:rFonts w:cs="Arial"/>
          <w:sz w:val="20"/>
          <w:szCs w:val="20"/>
        </w:rPr>
        <w:instrText xml:space="preserve"> DOCVARIABLE </w:instrText>
      </w:r>
      <w:r w:rsidRPr="00F530BA" w:rsidR="00F530BA">
        <w:rPr>
          <w:rFonts w:cs="Arial"/>
          <w:sz w:val="20"/>
          <w:szCs w:val="20"/>
        </w:rPr>
        <w:instrText>Original_Creation_Date</w:instrText>
      </w:r>
      <w:r w:rsidRPr="00F530BA" w:rsidR="00F530BA">
        <w:rPr>
          <w:rFonts w:cs="Arial"/>
          <w:sz w:val="20"/>
          <w:szCs w:val="20"/>
        </w:rPr>
        <w:instrText xml:space="preserve"> </w:instrText>
      </w:r>
      <w:r w:rsidRPr="00F530BA" w:rsidR="00F530BA">
        <w:rPr>
          <w:rFonts w:cs="Arial"/>
          <w:sz w:val="20"/>
          <w:szCs w:val="20"/>
        </w:rPr>
        <w:instrText>\*</w:instrText>
      </w:r>
      <w:r w:rsidRPr="00F530BA" w:rsidR="00F530BA">
        <w:rPr>
          <w:rFonts w:cs="Arial"/>
          <w:sz w:val="20"/>
          <w:szCs w:val="20"/>
        </w:rPr>
        <w:instrText xml:space="preserve"> </w:instrText>
      </w:r>
      <w:r w:rsidRPr="00F530BA" w:rsidR="00F530BA">
        <w:rPr>
          <w:rFonts w:cs="Arial"/>
          <w:sz w:val="20"/>
          <w:szCs w:val="20"/>
        </w:rPr>
        <w:instrText>MERGEFORMAT</w:instrText>
      </w:r>
      <w:r w:rsidRPr="00F530BA" w:rsidR="00F530BA">
        <w:rPr>
          <w:rFonts w:cs="Arial"/>
          <w:sz w:val="20"/>
          <w:szCs w:val="20"/>
        </w:rPr>
        <w:instrText xml:space="preserve"> </w:instrText>
      </w:r>
      <w:r w:rsidRPr="00F530BA" w:rsidR="00F530BA">
        <w:rPr>
          <w:rFonts w:cs="Arial"/>
          <w:sz w:val="20"/>
          <w:szCs w:val="20"/>
        </w:rPr>
        <w:fldChar w:fldCharType="separate"/>
      </w:r>
      <w:r w:rsidRPr="00F530BA">
        <w:rPr>
          <w:rFonts w:cs="Arial"/>
          <w:sz w:val="20"/>
          <w:szCs w:val="20"/>
        </w:rPr>
        <w:t>05/31/2015</w:t>
      </w:r>
      <w:r w:rsidRPr="00F530BA" w:rsidR="00F530BA">
        <w:rPr>
          <w:rFonts w:cs="Arial"/>
          <w:sz w:val="20"/>
          <w:szCs w:val="20"/>
        </w:rPr>
        <w:fldChar w:fldCharType="end"/>
      </w:r>
    </w:p>
    <w:p w:rsidR="00C7601F" w:rsidRPr="00F530BA" w:rsidP="6FCCC103" w14:paraId="2BC20893" w14:textId="1719B87B">
      <w:pPr>
        <w:widowControl/>
        <w:spacing w:before="240" w:after="240"/>
        <w:contextualSpacing/>
        <w:rPr>
          <w:rFonts w:cs="Arial"/>
          <w:sz w:val="20"/>
          <w:szCs w:val="20"/>
        </w:rPr>
      </w:pPr>
      <w:r w:rsidRPr="00F530BA">
        <w:rPr>
          <w:rFonts w:cs="Arial"/>
          <w:b/>
          <w:bCs/>
          <w:sz w:val="20"/>
          <w:szCs w:val="20"/>
        </w:rPr>
        <w:t>Approval Date</w:t>
      </w:r>
      <w:r w:rsidRPr="00F530BA" w:rsidR="00F530BA">
        <w:rPr>
          <w:rFonts w:cs="Arial"/>
          <w:sz w:val="20"/>
          <w:szCs w:val="20"/>
        </w:rPr>
        <w:tab/>
      </w:r>
      <w:r w:rsidRPr="00F530BA" w:rsidR="00F530BA">
        <w:rPr>
          <w:rFonts w:cs="Arial"/>
          <w:sz w:val="20"/>
          <w:szCs w:val="20"/>
        </w:rPr>
        <w:tab/>
      </w:r>
      <w:r w:rsidRPr="00F530BA" w:rsidR="00F530BA">
        <w:rPr>
          <w:rFonts w:cs="Arial"/>
          <w:sz w:val="20"/>
          <w:szCs w:val="20"/>
        </w:rPr>
        <w:tab/>
      </w:r>
      <w:r w:rsidRPr="00F530BA" w:rsidR="00F530BA">
        <w:rPr>
          <w:rFonts w:cs="Arial"/>
          <w:sz w:val="20"/>
          <w:szCs w:val="20"/>
        </w:rPr>
        <w:fldChar w:fldCharType="begin"/>
      </w:r>
      <w:r w:rsidRPr="00F530BA" w:rsidR="00F530BA">
        <w:rPr>
          <w:rFonts w:cs="Arial"/>
          <w:sz w:val="20"/>
          <w:szCs w:val="20"/>
        </w:rPr>
        <w:instrText xml:space="preserve"> DOCVARIABLE </w:instrText>
      </w:r>
      <w:r w:rsidRPr="00F530BA" w:rsidR="00F530BA">
        <w:rPr>
          <w:rFonts w:cs="Arial"/>
          <w:sz w:val="20"/>
          <w:szCs w:val="20"/>
        </w:rPr>
        <w:instrText>Date_Approved</w:instrText>
      </w:r>
      <w:r w:rsidRPr="00F530BA" w:rsidR="00F530BA">
        <w:rPr>
          <w:rFonts w:cs="Arial"/>
          <w:sz w:val="20"/>
          <w:szCs w:val="20"/>
        </w:rPr>
        <w:instrText xml:space="preserve"> </w:instrText>
      </w:r>
      <w:r w:rsidRPr="00F530BA" w:rsidR="00F530BA">
        <w:rPr>
          <w:rFonts w:cs="Arial"/>
          <w:sz w:val="20"/>
          <w:szCs w:val="20"/>
        </w:rPr>
        <w:instrText>\*</w:instrText>
      </w:r>
      <w:r w:rsidRPr="00F530BA" w:rsidR="00F530BA">
        <w:rPr>
          <w:rFonts w:cs="Arial"/>
          <w:sz w:val="20"/>
          <w:szCs w:val="20"/>
        </w:rPr>
        <w:instrText xml:space="preserve"> </w:instrText>
      </w:r>
      <w:r w:rsidRPr="00F530BA" w:rsidR="00F530BA">
        <w:rPr>
          <w:rFonts w:cs="Arial"/>
          <w:sz w:val="20"/>
          <w:szCs w:val="20"/>
        </w:rPr>
        <w:instrText>MERGEFORMAT</w:instrText>
      </w:r>
      <w:r w:rsidRPr="00F530BA" w:rsidR="00F530BA">
        <w:rPr>
          <w:rFonts w:cs="Arial"/>
          <w:sz w:val="20"/>
          <w:szCs w:val="20"/>
        </w:rPr>
        <w:instrText xml:space="preserve"> </w:instrText>
      </w:r>
      <w:r w:rsidRPr="00F530BA" w:rsidR="00F530BA">
        <w:rPr>
          <w:rFonts w:cs="Arial"/>
          <w:sz w:val="20"/>
          <w:szCs w:val="20"/>
        </w:rPr>
        <w:fldChar w:fldCharType="separate"/>
      </w:r>
      <w:r w:rsidRPr="00F530BA">
        <w:rPr>
          <w:rFonts w:cs="Arial"/>
          <w:sz w:val="20"/>
          <w:szCs w:val="20"/>
        </w:rPr>
        <w:t>07/19/2023</w:t>
      </w:r>
      <w:r w:rsidRPr="00F530BA" w:rsidR="00F530BA">
        <w:rPr>
          <w:rFonts w:cs="Arial"/>
          <w:sz w:val="20"/>
          <w:szCs w:val="20"/>
        </w:rPr>
        <w:fldChar w:fldCharType="end"/>
      </w:r>
      <w:r w:rsidRPr="00F530BA">
        <w:rPr>
          <w:rStyle w:val="actualnormalChar"/>
          <w:rFonts w:ascii="Arial" w:hAnsi="Arial" w:cs="Arial"/>
        </w:rPr>
        <w:t xml:space="preserve"> </w:t>
      </w:r>
    </w:p>
    <w:p w:rsidR="00C7601F" w:rsidRPr="00144212" w:rsidP="00C70878" w14:paraId="4FEDB3D5" w14:textId="35E019C9">
      <w:pPr>
        <w:pStyle w:val="BodyText"/>
        <w:jc w:val="both"/>
        <w:rPr>
          <w:sz w:val="20"/>
          <w:szCs w:val="20"/>
        </w:rPr>
      </w:pPr>
    </w:p>
    <w:sectPr>
      <w:type w:val="continuous"/>
      <w:pgSz w:w="12240" w:h="15840"/>
      <w:pgMar w:top="1380" w:right="1720" w:bottom="280" w:left="168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aleNew">
    <w:altName w:val="Calibri"/>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16ACEE8A" w14:textId="77777777">
    <w:pPr>
      <w:widowControl/>
      <w:tabs>
        <w:tab w:val="center" w:pos="4320"/>
        <w:tab w:val="right" w:pos="8640"/>
      </w:tabs>
      <w:autoSpaceDE/>
      <w:autoSpaceDN/>
      <w:spacing w:before="240" w:after="240"/>
      <w:contextualSpacing/>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widowControl/>
              <w:tabs>
                <w:tab w:val="center" w:pos="4320"/>
                <w:tab w:val="right" w:pos="8640"/>
              </w:tabs>
              <w:autoSpaceDE/>
              <w:autoSpaceDN/>
              <w:spacing w:before="240" w:after="240"/>
              <w:contextualSpacing/>
              <w:jc w:val="right"/>
              <w:rPr>
                <w:sz w:val="20"/>
                <w:szCs w:val="20"/>
              </w:rPr>
            </w:pPr>
            <w:r>
              <w:rPr>
                <w:sz w:val="20"/>
                <w:szCs w:val="20"/>
              </w:rPr>
              <w:t xml:space="preserve">Page </w:t>
            </w:r>
            <w:r>
              <w:rPr>
                <w:b/>
                <w:bCs/>
                <w:szCs w:val="24"/>
              </w:rPr>
              <w:fldChar w:fldCharType="begin"/>
            </w:r>
            <w:r>
              <w:rPr>
                <w:b/>
                <w:bCs/>
                <w:sz w:val="20"/>
                <w:szCs w:val="20"/>
              </w:rPr>
              <w:instrText xml:space="preserve"> PAGE </w:instrText>
            </w:r>
            <w:r>
              <w:rPr>
                <w:b/>
                <w:bCs/>
                <w:szCs w:val="24"/>
              </w:rPr>
              <w:fldChar w:fldCharType="separate"/>
            </w:r>
            <w:r>
              <w:rPr>
                <w:b/>
                <w:bCs/>
                <w:sz w:val="20"/>
                <w:szCs w:val="20"/>
              </w:rPr>
              <w:t>2</w:t>
            </w:r>
            <w:r>
              <w:rPr>
                <w:b/>
                <w:bCs/>
                <w:szCs w:val="24"/>
              </w:rPr>
              <w:fldChar w:fldCharType="end"/>
            </w:r>
            <w:r>
              <w:rPr>
                <w:sz w:val="20"/>
                <w:szCs w:val="20"/>
              </w:rPr>
              <w:t xml:space="preserve"> of </w:t>
            </w:r>
            <w:r>
              <w:rPr>
                <w:b/>
                <w:bCs/>
                <w:szCs w:val="24"/>
              </w:rPr>
              <w:fldChar w:fldCharType="begin"/>
            </w:r>
            <w:r>
              <w:rPr>
                <w:b/>
                <w:bCs/>
                <w:sz w:val="20"/>
                <w:szCs w:val="20"/>
              </w:rPr>
              <w:instrText xml:space="preserve"> NUMPAGES  </w:instrText>
            </w:r>
            <w:r>
              <w:rPr>
                <w:b/>
                <w:bCs/>
                <w:szCs w:val="24"/>
              </w:rPr>
              <w:fldChar w:fldCharType="separate"/>
            </w:r>
            <w:r>
              <w:rPr>
                <w:b/>
                <w:bCs/>
                <w:sz w:val="20"/>
                <w:szCs w:val="20"/>
              </w:rPr>
              <w:t>2</w:t>
            </w:r>
            <w:r>
              <w:rPr>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widowControl/>
              <w:tabs>
                <w:tab w:val="center" w:pos="4320"/>
                <w:tab w:val="right" w:pos="8640"/>
              </w:tabs>
              <w:autoSpaceDE/>
              <w:autoSpaceDN/>
              <w:spacing w:before="240" w:after="240"/>
              <w:contextualSpacing/>
              <w:jc w:val="right"/>
              <w:rPr>
                <w:sz w:val="20"/>
                <w:szCs w:val="20"/>
              </w:rPr>
            </w:pPr>
            <w:r>
              <w:rPr>
                <w:sz w:val="20"/>
                <w:szCs w:val="20"/>
              </w:rPr>
              <w:t xml:space="preserve">Page </w:t>
            </w:r>
            <w:r>
              <w:rPr>
                <w:b/>
                <w:bCs/>
                <w:szCs w:val="24"/>
              </w:rPr>
              <w:fldChar w:fldCharType="begin"/>
            </w:r>
            <w:r>
              <w:rPr>
                <w:b/>
                <w:bCs/>
                <w:sz w:val="20"/>
                <w:szCs w:val="20"/>
              </w:rPr>
              <w:instrText xml:space="preserve"> PAGE </w:instrText>
            </w:r>
            <w:r>
              <w:rPr>
                <w:b/>
                <w:bCs/>
                <w:szCs w:val="24"/>
              </w:rPr>
              <w:fldChar w:fldCharType="separate"/>
            </w:r>
            <w:r>
              <w:rPr>
                <w:b/>
                <w:bCs/>
                <w:sz w:val="20"/>
                <w:szCs w:val="20"/>
              </w:rPr>
              <w:t>1</w:t>
            </w:r>
            <w:r>
              <w:rPr>
                <w:b/>
                <w:bCs/>
                <w:szCs w:val="24"/>
              </w:rPr>
              <w:fldChar w:fldCharType="end"/>
            </w:r>
            <w:r>
              <w:rPr>
                <w:sz w:val="20"/>
                <w:szCs w:val="20"/>
              </w:rPr>
              <w:t xml:space="preserve"> of </w:t>
            </w:r>
            <w:r>
              <w:rPr>
                <w:b/>
                <w:bCs/>
                <w:szCs w:val="24"/>
              </w:rPr>
              <w:fldChar w:fldCharType="begin"/>
            </w:r>
            <w:r>
              <w:rPr>
                <w:b/>
                <w:bCs/>
                <w:sz w:val="20"/>
                <w:szCs w:val="20"/>
              </w:rPr>
              <w:instrText xml:space="preserve"> NUMPAGES  </w:instrText>
            </w:r>
            <w:r>
              <w:rPr>
                <w:b/>
                <w:bCs/>
                <w:szCs w:val="24"/>
              </w:rPr>
              <w:fldChar w:fldCharType="separate"/>
            </w:r>
            <w:r>
              <w:rPr>
                <w:b/>
                <w:bCs/>
                <w:sz w:val="20"/>
                <w:szCs w:val="20"/>
              </w:rPr>
              <w:t>2</w:t>
            </w:r>
            <w:r>
              <w:rPr>
                <w:b/>
                <w:bCs/>
                <w:szCs w:val="24"/>
              </w:rPr>
              <w:fldChar w:fldCharType="end"/>
            </w:r>
          </w:p>
        </w:sdtContent>
      </w:sdt>
    </w:sdtContent>
  </w:sdt>
  <w:p w:rsidR="00970B5C" w14:paraId="2A75DC7E" w14:textId="77777777">
    <w:pPr>
      <w:widowControl/>
      <w:tabs>
        <w:tab w:val="center" w:pos="4320"/>
        <w:tab w:val="right" w:pos="8640"/>
      </w:tabs>
      <w:autoSpaceDE/>
      <w:autoSpaceDN/>
      <w:spacing w:before="240" w:after="240"/>
      <w:contextualSpacing/>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0CEE1163" w14:textId="77777777">
    <w:pPr>
      <w:widowControl/>
      <w:tabs>
        <w:tab w:val="center" w:pos="4320"/>
        <w:tab w:val="right" w:pos="8640"/>
      </w:tabs>
      <w:autoSpaceDE/>
      <w:autoSpaceDN/>
      <w:spacing w:before="240" w:after="240"/>
      <w:contextualSpacing/>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22A22216" w14:textId="77777777">
    <w:pPr>
      <w:widowControl/>
      <w:tabs>
        <w:tab w:val="center" w:pos="4320"/>
        <w:tab w:val="right" w:pos="8640"/>
      </w:tabs>
      <w:autoSpaceDE/>
      <w:autoSpaceDN/>
      <w:spacing w:before="240" w:after="240"/>
      <w:contextualSpacing/>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0AFF1CBD">
    <w:pPr>
      <w:widowControl/>
      <w:tabs>
        <w:tab w:val="center" w:pos="4320"/>
        <w:tab w:val="right" w:pos="8640"/>
      </w:tabs>
      <w:autoSpaceDE/>
      <w:autoSpaceDN/>
      <w:spacing w:before="240" w:after="240"/>
      <w:contextualSpacing/>
      <w:rPr>
        <w:rFonts w:ascii="YaleNew" w:hAnsi="YaleNew"/>
        <w:i/>
        <w:iCs/>
        <w:color w:val="00356B"/>
        <w:sz w:val="52"/>
        <w:szCs w:val="52"/>
      </w:rPr>
    </w:pPr>
    <w:r w:rsidRPr="000A0153">
      <w:rPr>
        <w:rFonts w:ascii="YaleNew" w:hAnsi="YaleNew"/>
        <w:iCs/>
        <w:color w:val="00356B"/>
        <w:sz w:val="76"/>
        <w:szCs w:val="76"/>
      </w:rPr>
      <w:t>Yale</w:t>
    </w:r>
    <w:r w:rsidRPr="000A0153">
      <w:rPr>
        <w:rFonts w:ascii="YaleNew" w:hAnsi="YaleNew"/>
        <w:iCs/>
        <w:color w:val="00356B"/>
        <w:sz w:val="44"/>
        <w:szCs w:val="44"/>
      </w:rPr>
      <w:t xml:space="preserve"> </w:t>
    </w:r>
    <w:r w:rsidRPr="000A0153">
      <w:rPr>
        <w:rFonts w:ascii="YaleNew" w:hAnsi="YaleNew"/>
        <w:iCs/>
        <w:color w:val="00356B"/>
        <w:sz w:val="52"/>
        <w:szCs w:val="52"/>
      </w:rPr>
      <w:t>SCHOOL OF MEDICINE</w:t>
    </w:r>
  </w:p>
  <w:p w:rsidR="00B25E5B" w:rsidRPr="00825DBD" w:rsidP="00287AAA" w14:paraId="201B9B2A" w14:textId="77777777">
    <w:pPr>
      <w:widowControl/>
      <w:pBdr>
        <w:bottom w:val="single" w:sz="4" w:space="1" w:color="auto"/>
      </w:pBdr>
      <w:autoSpaceDE/>
      <w:autoSpaceDN/>
      <w:spacing w:before="240" w:after="240" w:line="360" w:lineRule="auto"/>
      <w:contextualSpacing/>
      <w:rPr>
        <w:rFonts w:eastAsiaTheme="majorEastAsia" w:cstheme="majorBidi"/>
        <w:b/>
        <w:spacing w:val="-10"/>
        <w:kern w:val="28"/>
        <w:sz w:val="20"/>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Teaching Preparation for Residents, Graduate Students and Post-Doctoral Fellows - Policy</w:t>
    </w:r>
    <w:r w:rsidRPr="00825DBD">
      <w:rPr>
        <w:rFonts w:eastAsiaTheme="majorEastAsia" w:cstheme="majorBidi"/>
        <w:b/>
        <w:spacing w:val="-10"/>
        <w:kern w:val="28"/>
        <w:sz w:val="36"/>
        <w:szCs w:val="56"/>
      </w:rPr>
      <w:fldChar w:fldCharType="end"/>
    </w:r>
  </w:p>
  <w:p w:rsidR="00287AAA" w:rsidP="00287AAA" w14:paraId="00D50357" w14:textId="77777777">
    <w:pPr>
      <w:widowControl/>
      <w:autoSpaceDE/>
      <w:autoSpaceDN/>
      <w:spacing w:before="240" w:after="240" w:line="360" w:lineRule="auto"/>
      <w:contextualSpacing/>
      <w:rPr>
        <w:b/>
        <w:bCs/>
        <w:sz w:val="20"/>
        <w:szCs w:val="24"/>
      </w:rPr>
    </w:pPr>
  </w:p>
  <w:p w:rsidR="00B25E5B" w:rsidRPr="00F530BA" w:rsidP="00287AAA" w14:paraId="5E1C5E71" w14:textId="1919761D">
    <w:pPr>
      <w:widowControl/>
      <w:autoSpaceDE/>
      <w:autoSpaceDN/>
      <w:spacing w:before="240" w:after="240"/>
      <w:contextualSpacing/>
      <w:rPr>
        <w:sz w:val="20"/>
        <w:szCs w:val="20"/>
      </w:rPr>
    </w:pPr>
    <w:r w:rsidRPr="6FCCC103">
      <w:rPr>
        <w:b/>
        <w:bCs/>
        <w:sz w:val="20"/>
        <w:szCs w:val="20"/>
      </w:rPr>
      <w:t>Responsible Office:</w:t>
    </w:r>
    <w:r w:rsidR="00F530BA">
      <w:tab/>
    </w:r>
    <w:r w:rsidR="00F530BA">
      <w:tab/>
    </w:r>
    <w:r w:rsidRPr="00F530BA" w:rsidR="00F530BA">
      <w:rPr>
        <w:sz w:val="20"/>
        <w:szCs w:val="20"/>
      </w:rPr>
      <w:fldChar w:fldCharType="begin"/>
    </w:r>
    <w:r w:rsidRPr="00F530BA" w:rsidR="00F530BA">
      <w:rPr>
        <w:sz w:val="20"/>
        <w:szCs w:val="20"/>
      </w:rPr>
      <w:instrText xml:space="preserve"> DOCVARIABLE </w:instrText>
    </w:r>
    <w:r w:rsidRPr="00F530BA" w:rsidR="00F530BA">
      <w:rPr>
        <w:sz w:val="20"/>
        <w:szCs w:val="20"/>
      </w:rPr>
      <w:instrText>WR_Department</w:instrText>
    </w:r>
    <w:r w:rsidRPr="00F530BA" w:rsidR="00F530BA">
      <w:rPr>
        <w:sz w:val="20"/>
        <w:szCs w:val="20"/>
      </w:rPr>
      <w:instrText xml:space="preserve"> </w:instrText>
    </w:r>
    <w:r w:rsidRPr="00F530BA" w:rsidR="00F530BA">
      <w:rPr>
        <w:sz w:val="20"/>
        <w:szCs w:val="20"/>
      </w:rPr>
      <w:instrText>\*</w:instrText>
    </w:r>
    <w:r w:rsidRPr="00F530BA" w:rsidR="00F530BA">
      <w:rPr>
        <w:sz w:val="20"/>
        <w:szCs w:val="20"/>
      </w:rPr>
      <w:instrText xml:space="preserve"> </w:instrText>
    </w:r>
    <w:r w:rsidRPr="00F530BA" w:rsidR="00F530BA">
      <w:rPr>
        <w:sz w:val="20"/>
        <w:szCs w:val="20"/>
      </w:rPr>
      <w:instrText>MERGEFORMAT</w:instrText>
    </w:r>
    <w:r w:rsidRPr="00F530BA" w:rsidR="00F530BA">
      <w:rPr>
        <w:sz w:val="20"/>
        <w:szCs w:val="20"/>
      </w:rPr>
      <w:instrText xml:space="preserve"> </w:instrText>
    </w:r>
    <w:r w:rsidRPr="00F530BA" w:rsidR="00F530BA">
      <w:rPr>
        <w:sz w:val="20"/>
        <w:szCs w:val="20"/>
      </w:rPr>
      <w:fldChar w:fldCharType="separate"/>
    </w:r>
    <w:r w:rsidRPr="00F530BA">
      <w:rPr>
        <w:sz w:val="20"/>
        <w:szCs w:val="20"/>
      </w:rPr>
      <w:t>MD Education</w:t>
    </w:r>
    <w:r w:rsidRPr="00F530BA" w:rsidR="00F530BA">
      <w:rPr>
        <w:sz w:val="20"/>
        <w:szCs w:val="20"/>
      </w:rPr>
      <w:fldChar w:fldCharType="end"/>
    </w:r>
  </w:p>
  <w:p w:rsidR="00144212" w:rsidRPr="00F530BA" w:rsidP="6FCCC103" w14:paraId="60AA6C6C" w14:textId="490ED107">
    <w:pPr>
      <w:widowControl/>
      <w:autoSpaceDE/>
      <w:autoSpaceDN/>
      <w:spacing w:before="240" w:after="240"/>
      <w:contextualSpacing/>
      <w:rPr>
        <w:sz w:val="20"/>
        <w:szCs w:val="20"/>
      </w:rPr>
    </w:pPr>
    <w:r w:rsidRPr="00F530BA">
      <w:rPr>
        <w:b/>
        <w:bCs/>
        <w:sz w:val="20"/>
        <w:szCs w:val="20"/>
      </w:rPr>
      <w:t>Policy Sponsor:</w:t>
    </w:r>
    <w:r w:rsidRPr="00F530BA" w:rsidR="00F530BA">
      <w:rPr>
        <w:sz w:val="20"/>
        <w:szCs w:val="20"/>
      </w:rPr>
      <w:tab/>
    </w:r>
    <w:r w:rsidRPr="00F530BA" w:rsidR="00F530BA">
      <w:rPr>
        <w:sz w:val="20"/>
        <w:szCs w:val="20"/>
      </w:rPr>
      <w:tab/>
    </w:r>
    <w:r w:rsidRPr="00F530BA" w:rsidR="00F530BA">
      <w:rPr>
        <w:sz w:val="20"/>
        <w:szCs w:val="20"/>
      </w:rPr>
      <w:fldChar w:fldCharType="begin"/>
    </w:r>
    <w:r w:rsidRPr="00F530BA" w:rsidR="00F530BA">
      <w:rPr>
        <w:sz w:val="20"/>
        <w:szCs w:val="20"/>
      </w:rPr>
      <w:instrText xml:space="preserve"> DOCVARIABLE </w:instrText>
    </w:r>
    <w:r w:rsidRPr="00F530BA" w:rsidR="00F530BA">
      <w:rPr>
        <w:sz w:val="20"/>
        <w:szCs w:val="20"/>
      </w:rPr>
      <w:instrText>WR_All_users_Job_Title</w:instrText>
    </w:r>
    <w:r w:rsidRPr="00F530BA" w:rsidR="00F530BA">
      <w:rPr>
        <w:sz w:val="20"/>
        <w:szCs w:val="20"/>
      </w:rPr>
      <w:instrText xml:space="preserve"> </w:instrText>
    </w:r>
    <w:r w:rsidRPr="00F530BA" w:rsidR="00F530BA">
      <w:rPr>
        <w:sz w:val="20"/>
        <w:szCs w:val="20"/>
      </w:rPr>
      <w:instrText>\*</w:instrText>
    </w:r>
    <w:r w:rsidRPr="00F530BA" w:rsidR="00F530BA">
      <w:rPr>
        <w:sz w:val="20"/>
        <w:szCs w:val="20"/>
      </w:rPr>
      <w:instrText xml:space="preserve"> </w:instrText>
    </w:r>
    <w:r w:rsidRPr="00F530BA" w:rsidR="00F530BA">
      <w:rPr>
        <w:sz w:val="20"/>
        <w:szCs w:val="20"/>
      </w:rPr>
      <w:instrText>MERGEFORMAT</w:instrText>
    </w:r>
    <w:r w:rsidRPr="00F530BA" w:rsidR="00F530BA">
      <w:rPr>
        <w:sz w:val="20"/>
        <w:szCs w:val="20"/>
      </w:rPr>
      <w:instrText xml:space="preserve"> </w:instrText>
    </w:r>
    <w:r w:rsidRPr="00F530BA" w:rsidR="00F530BA">
      <w:rPr>
        <w:sz w:val="20"/>
        <w:szCs w:val="20"/>
      </w:rPr>
      <w:fldChar w:fldCharType="separate"/>
    </w:r>
    <w:r w:rsidRPr="00F530BA" w:rsidR="00F530BA">
      <w:rPr>
        <w:sz w:val="20"/>
        <w:szCs w:val="20"/>
      </w:rPr>
      <w:t>Chair, Policy Subcommittee</w:t>
    </w:r>
    <w:r w:rsidRPr="00F530BA" w:rsidR="00F530BA">
      <w:rPr>
        <w:sz w:val="20"/>
        <w:szCs w:val="20"/>
      </w:rPr>
      <w:fldChar w:fldCharType="end"/>
    </w:r>
    <w:r w:rsidRPr="00F530BA">
      <w:rPr>
        <w:sz w:val="20"/>
        <w:szCs w:val="20"/>
      </w:rPr>
      <w:t xml:space="preserve"> </w:t>
    </w:r>
  </w:p>
  <w:p w:rsidR="00144212" w:rsidRPr="00F530BA" w:rsidP="6FCCC103" w14:paraId="13278EAA" w14:textId="4011FBCB">
    <w:pPr>
      <w:widowControl/>
      <w:autoSpaceDE/>
      <w:autoSpaceDN/>
      <w:spacing w:before="240" w:after="240"/>
      <w:contextualSpacing/>
      <w:rPr>
        <w:sz w:val="20"/>
        <w:szCs w:val="20"/>
      </w:rPr>
    </w:pPr>
    <w:r w:rsidRPr="00F530BA">
      <w:rPr>
        <w:b/>
        <w:bCs/>
        <w:sz w:val="20"/>
        <w:szCs w:val="20"/>
      </w:rPr>
      <w:t>Effective Date:</w:t>
    </w:r>
    <w:r w:rsidRPr="00F530BA" w:rsidR="00F530BA">
      <w:rPr>
        <w:sz w:val="20"/>
        <w:szCs w:val="20"/>
      </w:rPr>
      <w:tab/>
    </w:r>
    <w:r w:rsidRPr="00F530BA" w:rsidR="00F530BA">
      <w:rPr>
        <w:sz w:val="20"/>
        <w:szCs w:val="20"/>
      </w:rPr>
      <w:tab/>
    </w:r>
    <w:r w:rsidRPr="00F530BA" w:rsidR="00F530BA">
      <w:rPr>
        <w:sz w:val="20"/>
        <w:szCs w:val="20"/>
      </w:rPr>
      <w:tab/>
    </w:r>
    <w:r w:rsidRPr="00F530BA" w:rsidR="00F530BA">
      <w:rPr>
        <w:sz w:val="20"/>
        <w:szCs w:val="20"/>
      </w:rPr>
      <w:fldChar w:fldCharType="begin"/>
    </w:r>
    <w:r w:rsidRPr="00F530BA" w:rsidR="00F530BA">
      <w:rPr>
        <w:sz w:val="20"/>
        <w:szCs w:val="20"/>
      </w:rPr>
      <w:instrText xml:space="preserve"> DOCVARIABLE </w:instrText>
    </w:r>
    <w:r w:rsidRPr="00F530BA" w:rsidR="00F530BA">
      <w:rPr>
        <w:sz w:val="20"/>
        <w:szCs w:val="20"/>
      </w:rPr>
      <w:instrText>Content_Effective_Date</w:instrText>
    </w:r>
    <w:r w:rsidRPr="00F530BA" w:rsidR="00F530BA">
      <w:rPr>
        <w:sz w:val="20"/>
        <w:szCs w:val="20"/>
      </w:rPr>
      <w:instrText xml:space="preserve"> </w:instrText>
    </w:r>
    <w:r w:rsidRPr="00F530BA" w:rsidR="00F530BA">
      <w:rPr>
        <w:sz w:val="20"/>
        <w:szCs w:val="20"/>
      </w:rPr>
      <w:instrText>\*</w:instrText>
    </w:r>
    <w:r w:rsidRPr="00F530BA" w:rsidR="00F530BA">
      <w:rPr>
        <w:sz w:val="20"/>
        <w:szCs w:val="20"/>
      </w:rPr>
      <w:instrText xml:space="preserve"> </w:instrText>
    </w:r>
    <w:r w:rsidRPr="00F530BA" w:rsidR="00F530BA">
      <w:rPr>
        <w:sz w:val="20"/>
        <w:szCs w:val="20"/>
      </w:rPr>
      <w:instrText>MERGEFORMAT</w:instrText>
    </w:r>
    <w:r w:rsidRPr="00F530BA" w:rsidR="00F530BA">
      <w:rPr>
        <w:sz w:val="20"/>
        <w:szCs w:val="20"/>
      </w:rPr>
      <w:instrText xml:space="preserve"> </w:instrText>
    </w:r>
    <w:r w:rsidRPr="00F530BA" w:rsidR="00F530BA">
      <w:rPr>
        <w:sz w:val="20"/>
        <w:szCs w:val="20"/>
      </w:rPr>
      <w:fldChar w:fldCharType="separate"/>
    </w:r>
    <w:r w:rsidRPr="00F530BA" w:rsidR="00F530BA">
      <w:rPr>
        <w:sz w:val="20"/>
        <w:szCs w:val="20"/>
      </w:rPr>
      <w:t>07/20/2023</w:t>
    </w:r>
    <w:r w:rsidRPr="00F530BA" w:rsidR="00F530BA">
      <w:rPr>
        <w:sz w:val="20"/>
        <w:szCs w:val="20"/>
      </w:rPr>
      <w:fldChar w:fldCharType="end"/>
    </w:r>
    <w:r w:rsidRPr="00F530BA">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1FC5BA"/>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a)"/>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D5512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21060C2"/>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a)"/>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C3678F"/>
    <w:multiLevelType w:val="hybridMultilevel"/>
    <w:tmpl w:val="561CF118"/>
    <w:lvl w:ilvl="0">
      <w:start w:val="0"/>
      <w:numFmt w:val="bullet"/>
      <w:lvlText w:val="•"/>
      <w:lvlJc w:val="left"/>
      <w:pPr>
        <w:ind w:left="1559" w:hanging="360"/>
      </w:pPr>
      <w:rPr>
        <w:rFonts w:ascii="Times New Roman" w:eastAsia="Times New Roman" w:hAnsi="Times New Roman" w:cs="Times New Roman" w:hint="default"/>
        <w:w w:val="95"/>
        <w:sz w:val="24"/>
        <w:szCs w:val="24"/>
      </w:rPr>
    </w:lvl>
    <w:lvl w:ilvl="1">
      <w:start w:val="0"/>
      <w:numFmt w:val="bullet"/>
      <w:lvlText w:val="•"/>
      <w:lvlJc w:val="left"/>
      <w:pPr>
        <w:ind w:left="2288" w:hanging="360"/>
      </w:pPr>
      <w:rPr>
        <w:rFonts w:hint="default"/>
      </w:rPr>
    </w:lvl>
    <w:lvl w:ilvl="2">
      <w:start w:val="0"/>
      <w:numFmt w:val="bullet"/>
      <w:lvlText w:val="•"/>
      <w:lvlJc w:val="left"/>
      <w:pPr>
        <w:ind w:left="3016" w:hanging="360"/>
      </w:pPr>
      <w:rPr>
        <w:rFonts w:hint="default"/>
      </w:rPr>
    </w:lvl>
    <w:lvl w:ilvl="3">
      <w:start w:val="0"/>
      <w:numFmt w:val="bullet"/>
      <w:lvlText w:val="•"/>
      <w:lvlJc w:val="left"/>
      <w:pPr>
        <w:ind w:left="3744" w:hanging="360"/>
      </w:pPr>
      <w:rPr>
        <w:rFonts w:hint="default"/>
      </w:rPr>
    </w:lvl>
    <w:lvl w:ilvl="4">
      <w:start w:val="0"/>
      <w:numFmt w:val="bullet"/>
      <w:lvlText w:val="•"/>
      <w:lvlJc w:val="left"/>
      <w:pPr>
        <w:ind w:left="4472" w:hanging="360"/>
      </w:pPr>
      <w:rPr>
        <w:rFonts w:hint="default"/>
      </w:rPr>
    </w:lvl>
    <w:lvl w:ilvl="5">
      <w:start w:val="0"/>
      <w:numFmt w:val="bullet"/>
      <w:lvlText w:val="•"/>
      <w:lvlJc w:val="left"/>
      <w:pPr>
        <w:ind w:left="5200" w:hanging="360"/>
      </w:pPr>
      <w:rPr>
        <w:rFonts w:hint="default"/>
      </w:rPr>
    </w:lvl>
    <w:lvl w:ilvl="6">
      <w:start w:val="0"/>
      <w:numFmt w:val="bullet"/>
      <w:lvlText w:val="•"/>
      <w:lvlJc w:val="left"/>
      <w:pPr>
        <w:ind w:left="5928" w:hanging="360"/>
      </w:pPr>
      <w:rPr>
        <w:rFonts w:hint="default"/>
      </w:rPr>
    </w:lvl>
    <w:lvl w:ilvl="7">
      <w:start w:val="0"/>
      <w:numFmt w:val="bullet"/>
      <w:lvlText w:val="•"/>
      <w:lvlJc w:val="left"/>
      <w:pPr>
        <w:ind w:left="6656" w:hanging="360"/>
      </w:pPr>
      <w:rPr>
        <w:rFonts w:hint="default"/>
      </w:rPr>
    </w:lvl>
    <w:lvl w:ilvl="8">
      <w:start w:val="0"/>
      <w:numFmt w:val="bullet"/>
      <w:lvlText w:val="•"/>
      <w:lvlJc w:val="left"/>
      <w:pPr>
        <w:ind w:left="7384" w:hanging="360"/>
      </w:pPr>
      <w:rPr>
        <w:rFonts w:hint="default"/>
      </w:rPr>
    </w:lvl>
  </w:abstractNum>
  <w:abstractNum w:abstractNumId="4" w15:restartNumberingAfterBreak="0">
    <w:nsid w:val="3A7F6439"/>
    <w:multiLevelType w:val="hybridMultilevel"/>
    <w:tmpl w:val="5CEC2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6C14A2"/>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D334E79"/>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i)"/>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8644B9E"/>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5015BA7"/>
    <w:multiLevelType w:val="multilevel"/>
    <w:tmpl w:val="0000000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Letter"/>
      <w:lvlText w:val="a)"/>
      <w:lvlJc w:val="left"/>
      <w:pPr>
        <w:ind w:left="2160" w:hanging="180"/>
      </w:pPr>
    </w:lvl>
    <w:lvl w:ilvl="3">
      <w:start w:val="1"/>
      <w:numFmt w:val="decimal"/>
      <w:lvlText w:val="(i)"/>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98A45A7"/>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i)"/>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2941946">
    <w:abstractNumId w:val="1"/>
  </w:num>
  <w:num w:numId="2" w16cid:durableId="1701978763">
    <w:abstractNumId w:val="7"/>
  </w:num>
  <w:num w:numId="3" w16cid:durableId="186793014">
    <w:abstractNumId w:val="5"/>
  </w:num>
  <w:num w:numId="4" w16cid:durableId="724985924">
    <w:abstractNumId w:val="6"/>
  </w:num>
  <w:num w:numId="5" w16cid:durableId="114646213">
    <w:abstractNumId w:val="2"/>
  </w:num>
  <w:num w:numId="6" w16cid:durableId="1655260249">
    <w:abstractNumId w:val="9"/>
  </w:num>
  <w:num w:numId="7" w16cid:durableId="189030049">
    <w:abstractNumId w:val="0"/>
  </w:num>
  <w:num w:numId="8" w16cid:durableId="1877429707">
    <w:abstractNumId w:val="8"/>
  </w:num>
  <w:num w:numId="9" w16cid:durableId="805203366">
    <w:abstractNumId w:val="3"/>
  </w:num>
  <w:num w:numId="10" w16cid:durableId="687561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1F"/>
    <w:rsid w:val="00005163"/>
    <w:rsid w:val="00067AF2"/>
    <w:rsid w:val="00086369"/>
    <w:rsid w:val="000A0153"/>
    <w:rsid w:val="00104225"/>
    <w:rsid w:val="00144212"/>
    <w:rsid w:val="001B69D2"/>
    <w:rsid w:val="00202C61"/>
    <w:rsid w:val="00287AAA"/>
    <w:rsid w:val="002C63C8"/>
    <w:rsid w:val="002D35E7"/>
    <w:rsid w:val="003125C1"/>
    <w:rsid w:val="00474F3E"/>
    <w:rsid w:val="00534D5E"/>
    <w:rsid w:val="00593261"/>
    <w:rsid w:val="005A0DB9"/>
    <w:rsid w:val="00674923"/>
    <w:rsid w:val="007C7C64"/>
    <w:rsid w:val="00823578"/>
    <w:rsid w:val="00825DBD"/>
    <w:rsid w:val="00845F03"/>
    <w:rsid w:val="008A28E1"/>
    <w:rsid w:val="0094199B"/>
    <w:rsid w:val="00970B5C"/>
    <w:rsid w:val="00A3031B"/>
    <w:rsid w:val="00A41E40"/>
    <w:rsid w:val="00A4434E"/>
    <w:rsid w:val="00A7133B"/>
    <w:rsid w:val="00AC3E8E"/>
    <w:rsid w:val="00AE56A8"/>
    <w:rsid w:val="00B25E5B"/>
    <w:rsid w:val="00C70878"/>
    <w:rsid w:val="00C7601F"/>
    <w:rsid w:val="00C764F9"/>
    <w:rsid w:val="00C82030"/>
    <w:rsid w:val="00C8608C"/>
    <w:rsid w:val="00CB473D"/>
    <w:rsid w:val="00CD3EB2"/>
    <w:rsid w:val="00E97DC5"/>
    <w:rsid w:val="00EF6513"/>
    <w:rsid w:val="00F45B36"/>
    <w:rsid w:val="00F530BA"/>
    <w:rsid w:val="0F323F52"/>
    <w:rsid w:val="1317848D"/>
    <w:rsid w:val="1AC43F5B"/>
    <w:rsid w:val="1BA3D383"/>
    <w:rsid w:val="23C88CF3"/>
    <w:rsid w:val="2B4AF22D"/>
    <w:rsid w:val="2F6A8ABE"/>
    <w:rsid w:val="3084BAB2"/>
    <w:rsid w:val="37771D5C"/>
    <w:rsid w:val="3912EDBD"/>
    <w:rsid w:val="3CEFB33C"/>
    <w:rsid w:val="43C10274"/>
    <w:rsid w:val="4C87734B"/>
    <w:rsid w:val="5164D7EC"/>
    <w:rsid w:val="646E8FDB"/>
    <w:rsid w:val="6B3C14B8"/>
    <w:rsid w:val="6DC371FE"/>
    <w:rsid w:val="6E0F8DFE"/>
    <w:rsid w:val="6FCCC103"/>
    <w:rsid w:val="74F159EC"/>
    <w:rsid w:val="77A8F1B1"/>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07/20/2023"/>
    <w:docVar w:name="Content_Effective_Date" w:val="07/20/2023"/>
    <w:docVar w:name="Date Approved" w:val="07/19/2023"/>
    <w:docVar w:name="Date_Approved" w:val="07/19/2023"/>
    <w:docVar w:name="Document Title" w:val="Teaching Preparation for Residents, Graduate Students and Post-Doctoral Fellows - Policy"/>
    <w:docVar w:name="Document_Title" w:val="Teaching Preparation for Residents, Graduate Students and Post-Doctoral Fellows - Policy"/>
    <w:docVar w:name="Keywords" w:val="teaching preparation, nonfaculty instructors"/>
    <w:docVar w:name="Last Periodic Review Date" w:val="Not Set"/>
    <w:docVar w:name="Link URL" w:val="https://yale.navexone.com/content/"/>
    <w:docVar w:name="Link_URL" w:val="https://yale.navexone.com/content/"/>
    <w:docVar w:name="Original Creation Date" w:val="05/31/2015"/>
    <w:docVar w:name="Original_Creation_Date" w:val="05/31/2015"/>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Job Title" w:val="Chair, Policy Subcommittee"/>
    <w:docVar w:name="WR Both" w:val="Peter Takizawa"/>
    <w:docVar w:name="WR Department" w:val="MD Education"/>
    <w:docVar w:name="WR_All_users_Both" w:val="Peter Takizawa (Chair, Policy Subcommittee)"/>
    <w:docVar w:name="WR_All_users_Job_Title" w:val="Chair, Policy Subcommittee"/>
    <w:docVar w:name="WR_Department" w:val="MD Education"/>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D460AD"/>
  <w15:docId w15:val="{18B07E14-117C-2C4E-BDF6-BAD97B40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4225"/>
    <w:pPr>
      <w:spacing w:after="120"/>
    </w:pPr>
    <w:rPr>
      <w:rFonts w:ascii="Arial" w:eastAsia="Times New Roman" w:hAnsi="Arial" w:cs="Times New Roman"/>
      <w:sz w:val="24"/>
    </w:rPr>
  </w:style>
  <w:style w:type="paragraph" w:styleId="Heading1">
    <w:name w:val="heading 1"/>
    <w:basedOn w:val="Normal"/>
    <w:uiPriority w:val="9"/>
    <w:qFormat/>
    <w:rsid w:val="00845F03"/>
    <w:pPr>
      <w:spacing w:before="240"/>
      <w:outlineLvl w:val="0"/>
    </w:pPr>
    <w:rPr>
      <w:b/>
      <w:bCs/>
      <w:sz w:val="28"/>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Cs w:val="24"/>
    </w:rPr>
  </w:style>
  <w:style w:type="paragraph" w:styleId="ListParagraph">
    <w:name w:val="List Paragraph"/>
    <w:basedOn w:val="Normal"/>
    <w:uiPriority w:val="34"/>
    <w:qFormat/>
    <w:pPr>
      <w:ind w:left="1559" w:right="749" w:hanging="360"/>
    </w:pPr>
  </w:style>
  <w:style w:type="paragraph" w:customStyle="1" w:styleId="TableParagraph">
    <w:name w:val="Table Paragraph"/>
    <w:basedOn w:val="Normal"/>
    <w:uiPriority w:val="1"/>
    <w:qFormat/>
  </w:style>
  <w:style w:type="paragraph" w:styleId="Revision">
    <w:name w:val="Revision"/>
    <w:hidden/>
    <w:uiPriority w:val="99"/>
    <w:semiHidden/>
    <w:rsid w:val="002D35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C8608C"/>
    <w:pPr>
      <w:tabs>
        <w:tab w:val="center" w:pos="4680"/>
        <w:tab w:val="right" w:pos="9360"/>
      </w:tabs>
      <w:spacing w:after="0"/>
    </w:pPr>
  </w:style>
  <w:style w:type="character" w:customStyle="1" w:styleId="HeaderChar">
    <w:name w:val="Header Char"/>
    <w:basedOn w:val="DefaultParagraphFont"/>
    <w:link w:val="Header"/>
    <w:uiPriority w:val="99"/>
    <w:rsid w:val="00C8608C"/>
    <w:rPr>
      <w:rFonts w:ascii="Times New Roman" w:eastAsia="Times New Roman" w:hAnsi="Times New Roman" w:cs="Times New Roman"/>
      <w:sz w:val="24"/>
    </w:rPr>
  </w:style>
  <w:style w:type="paragraph" w:styleId="Footer">
    <w:name w:val="footer"/>
    <w:basedOn w:val="Normal"/>
    <w:link w:val="FooterChar"/>
    <w:uiPriority w:val="99"/>
    <w:unhideWhenUsed/>
    <w:rsid w:val="00C8608C"/>
    <w:pPr>
      <w:tabs>
        <w:tab w:val="center" w:pos="4680"/>
        <w:tab w:val="right" w:pos="9360"/>
      </w:tabs>
      <w:spacing w:after="0"/>
    </w:pPr>
  </w:style>
  <w:style w:type="character" w:customStyle="1" w:styleId="FooterChar">
    <w:name w:val="Footer Char"/>
    <w:basedOn w:val="DefaultParagraphFont"/>
    <w:link w:val="Footer"/>
    <w:uiPriority w:val="99"/>
    <w:rsid w:val="00C8608C"/>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593261"/>
    <w:rPr>
      <w:sz w:val="16"/>
      <w:szCs w:val="16"/>
    </w:rPr>
  </w:style>
  <w:style w:type="paragraph" w:styleId="CommentText">
    <w:name w:val="annotation text"/>
    <w:basedOn w:val="Normal"/>
    <w:link w:val="CommentTextChar"/>
    <w:uiPriority w:val="99"/>
    <w:semiHidden/>
    <w:unhideWhenUsed/>
    <w:rsid w:val="00593261"/>
    <w:rPr>
      <w:sz w:val="20"/>
      <w:szCs w:val="20"/>
    </w:rPr>
  </w:style>
  <w:style w:type="character" w:customStyle="1" w:styleId="CommentTextChar">
    <w:name w:val="Comment Text Char"/>
    <w:basedOn w:val="DefaultParagraphFont"/>
    <w:link w:val="CommentText"/>
    <w:uiPriority w:val="99"/>
    <w:semiHidden/>
    <w:rsid w:val="005932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261"/>
    <w:rPr>
      <w:b/>
      <w:bCs/>
    </w:rPr>
  </w:style>
  <w:style w:type="character" w:customStyle="1" w:styleId="CommentSubjectChar">
    <w:name w:val="Comment Subject Char"/>
    <w:basedOn w:val="CommentTextChar"/>
    <w:link w:val="CommentSubject"/>
    <w:uiPriority w:val="99"/>
    <w:semiHidden/>
    <w:rsid w:val="00593261"/>
    <w:rPr>
      <w:rFonts w:ascii="Times New Roman" w:eastAsia="Times New Roman" w:hAnsi="Times New Roman" w:cs="Times New Roman"/>
      <w:b/>
      <w:bCs/>
      <w:sz w:val="20"/>
      <w:szCs w:val="20"/>
    </w:rPr>
  </w:style>
  <w:style w:type="paragraph" w:customStyle="1" w:styleId="actualnormal">
    <w:name w:val="actual normal"/>
    <w:basedOn w:val="Normal"/>
    <w:link w:val="actualnormalChar"/>
    <w:uiPriority w:val="1"/>
    <w:qFormat/>
    <w:rsid w:val="6FCCC103"/>
    <w:pPr>
      <w:widowControl/>
      <w:spacing w:before="240" w:after="240"/>
      <w:contextualSpacing/>
    </w:pPr>
    <w:rPr>
      <w:rFonts w:asciiTheme="minorHAnsi" w:eastAsiaTheme="minorEastAsia" w:hAnsiTheme="minorHAnsi" w:cstheme="minorBidi"/>
      <w:sz w:val="20"/>
      <w:szCs w:val="20"/>
    </w:rPr>
  </w:style>
  <w:style w:type="character" w:customStyle="1" w:styleId="actualnormalChar">
    <w:name w:val="actual normal Char"/>
    <w:basedOn w:val="DefaultParagraphFont"/>
    <w:link w:val="actualnormal"/>
    <w:rsid w:val="6FCCC103"/>
    <w:rPr>
      <w:rFonts w:asciiTheme="minorHAnsi" w:eastAsiaTheme="minorEastAsia" w:hAnsiTheme="minorHAnsi" w:cstheme="minorBidi"/>
      <w:sz w:val="20"/>
      <w:szCs w:val="20"/>
    </w:rPr>
  </w:style>
  <w:style w:type="character" w:styleId="Hyperlink">
    <w:name w:val="Hyperlink"/>
    <w:basedOn w:val="DefaultParagraphFont"/>
    <w:uiPriority w:val="99"/>
    <w:unhideWhenUsed/>
    <w:rsid w:val="6FCCC1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yale.navexone.com/content/docview/?docid=510&amp;public=true&amp;fileonly=true&amp;app=pt&amp;source=doclink" TargetMode="External" /><Relationship Id="rId8" Type="http://schemas.openxmlformats.org/officeDocument/2006/relationships/hyperlink" Target="mailto:Jeremy.moeller@yale.edu"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3a50ed-a4a4-4240-8937-3b12d3f19662" xsi:nil="true"/>
    <lcf76f155ced4ddcb4097134ff3c332f xmlns="14a371fb-7dc1-4b8e-a742-d98eda493066">
      <Terms xmlns="http://schemas.microsoft.com/office/infopath/2007/PartnerControls"/>
    </lcf76f155ced4ddcb4097134ff3c332f>
    <SharedWithUsers xmlns="9b3a50ed-a4a4-4240-8937-3b12d3f19662">
      <UserInfo>
        <DisplayName>Schwartz, Michael</DisplayName>
        <AccountId>11</AccountId>
        <AccountType/>
      </UserInfo>
      <UserInfo>
        <DisplayName>Talwalkar, Jaideep</DisplayName>
        <AccountId>43</AccountId>
        <AccountType/>
      </UserInfo>
      <UserInfo>
        <DisplayName>Torelli, Francesca</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4C2C7447E80441BAAFB91C4D4A4A09" ma:contentTypeVersion="16" ma:contentTypeDescription="Create a new document." ma:contentTypeScope="" ma:versionID="e03bfd53df30ff688470ae615e8f97a3">
  <xsd:schema xmlns:xsd="http://www.w3.org/2001/XMLSchema" xmlns:xs="http://www.w3.org/2001/XMLSchema" xmlns:p="http://schemas.microsoft.com/office/2006/metadata/properties" xmlns:ns2="14a371fb-7dc1-4b8e-a742-d98eda493066" xmlns:ns3="9b3a50ed-a4a4-4240-8937-3b12d3f19662" targetNamespace="http://schemas.microsoft.com/office/2006/metadata/properties" ma:root="true" ma:fieldsID="f5a88c3d173af1a6eed7420140b56c0b" ns2:_="" ns3:_="">
    <xsd:import namespace="14a371fb-7dc1-4b8e-a742-d98eda493066"/>
    <xsd:import namespace="9b3a50ed-a4a4-4240-8937-3b12d3f196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371fb-7dc1-4b8e-a742-d98eda4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3a50ed-a4a4-4240-8937-3b12d3f196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534ce6-1b88-4431-aa40-bba6d20edf5a}" ma:internalName="TaxCatchAll" ma:showField="CatchAllData" ma:web="9b3a50ed-a4a4-4240-8937-3b12d3f196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2268D7-D4DD-43DC-BF88-F59D0A7F9207}">
  <ds:schemaRefs>
    <ds:schemaRef ds:uri="http://schemas.microsoft.com/office/2006/metadata/properties"/>
    <ds:schemaRef ds:uri="http://schemas.microsoft.com/office/infopath/2007/PartnerControls"/>
    <ds:schemaRef ds:uri="9b3a50ed-a4a4-4240-8937-3b12d3f19662"/>
    <ds:schemaRef ds:uri="14a371fb-7dc1-4b8e-a742-d98eda493066"/>
  </ds:schemaRefs>
</ds:datastoreItem>
</file>

<file path=customXml/itemProps2.xml><?xml version="1.0" encoding="utf-8"?>
<ds:datastoreItem xmlns:ds="http://schemas.openxmlformats.org/officeDocument/2006/customXml" ds:itemID="{A535CAA4-D863-4089-B027-57A1293B3F5C}">
  <ds:schemaRefs>
    <ds:schemaRef ds:uri="http://schemas.microsoft.com/sharepoint/v3/contenttype/forms"/>
  </ds:schemaRefs>
</ds:datastoreItem>
</file>

<file path=customXml/itemProps3.xml><?xml version="1.0" encoding="utf-8"?>
<ds:datastoreItem xmlns:ds="http://schemas.openxmlformats.org/officeDocument/2006/customXml" ds:itemID="{3E26B8A1-3378-452D-93E1-F35F02D63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371fb-7dc1-4b8e-a742-d98eda493066"/>
    <ds:schemaRef ds:uri="9b3a50ed-a4a4-4240-8937-3b12d3f19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Teaching Preparation for Residents, Graduate Students and Post-Doctoral Fellows - Policy</dc:title>
  <dc:creator>Nunez, Sabrina</dc:creator>
  <lastModifiedBy>Portman, Zoe</lastModifiedBy>
  <revision>9</revision>
  <dcterms:created xsi:type="dcterms:W3CDTF">2023-07-18T16:15:00.0000000Z</dcterms:created>
  <dcterms:modified xsi:type="dcterms:W3CDTF">2025-09-15T17:45:00.0000000Z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0x0101009E4C2C7447E80441BAAFB91C4D4A4A09</vt:lpwstr>
  </property>
  <property fmtid="{D5CDD505-2E9C-101B-9397-08002B2CF9AE}" pid="3" name="Created">
    <vt:filetime>2022-04-11T00:00:00Z</vt:filetime>
  </property>
  <property fmtid="{D5CDD505-2E9C-101B-9397-08002B2CF9AE}" pid="4" name="Creator">
    <vt:lpwstr>Word</vt:lpwstr>
  </property>
  <property fmtid="{D5CDD505-2E9C-101B-9397-08002B2CF9AE}" pid="5" name="LastSaved">
    <vt:filetime>2022-11-16T00:00:00Z</vt:filetime>
  </property>
  <property fmtid="{D5CDD505-2E9C-101B-9397-08002B2CF9AE}" pid="6" name="MediaServiceImageTags">
    <vt:lpwstr/>
  </property>
</Properties>
</file>