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53277B" w:rsidRPr="00EC53A3" w:rsidP="00414FB2" w14:paraId="5D8FF766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Scope</w:t>
      </w:r>
    </w:p>
    <w:p w:rsidR="00561074" w:rsidRPr="00EC53A3" w:rsidP="00DE15D9" w14:paraId="7712F2B9" w14:textId="7CE5A7C4">
      <w:r w:rsidRPr="00E43563">
        <w:t>This document establishes the salary coding procedure for Yale School of Medicine (YSM) department business offices (DBO</w:t>
      </w:r>
      <w:r w:rsidRPr="00E43563">
        <w:t>s</w:t>
      </w:r>
      <w:r w:rsidRPr="00E43563">
        <w:t xml:space="preserve">) who charge </w:t>
      </w:r>
      <w:r w:rsidRPr="00E43563">
        <w:t xml:space="preserve">salaries to </w:t>
      </w:r>
      <w:r w:rsidRPr="00E43563">
        <w:t>Veterans Affairs (VA)</w:t>
      </w:r>
      <w:r w:rsidRPr="00E43563">
        <w:t xml:space="preserve"> funding sources</w:t>
      </w:r>
      <w:r w:rsidRPr="00E43563">
        <w:t>.</w:t>
      </w:r>
    </w:p>
    <w:p w:rsidR="007D39A2" w:rsidRPr="00EC53A3" w:rsidP="00003662" w14:paraId="2CF687EA" w14:textId="77777777">
      <w:pPr>
        <w:pStyle w:val="SectionHeading"/>
        <w:rPr>
          <w:color w:val="17365D" w:themeColor="text2" w:themeShade="BF"/>
        </w:rPr>
      </w:pPr>
      <w:r>
        <w:rPr>
          <w:color w:val="17365D" w:themeColor="text2" w:themeShade="BF"/>
        </w:rPr>
        <w:t>Procedure Purpose</w:t>
      </w:r>
    </w:p>
    <w:p w:rsidR="00ED0249" w:rsidRPr="00EC53A3" w:rsidP="00EB5783" w14:paraId="08C8D448" w14:textId="116216B2">
      <w:pPr>
        <w:tabs>
          <w:tab w:val="left" w:pos="6645"/>
        </w:tabs>
      </w:pPr>
      <w:r w:rsidRPr="00E43563">
        <w:t xml:space="preserve">The purpose of this procedure is to ensure that DBOs are properly accounting for </w:t>
      </w:r>
      <w:r w:rsidRPr="00E43563">
        <w:t xml:space="preserve">Yale faculty and staff salaries that are charged to </w:t>
      </w:r>
      <w:r w:rsidRPr="00E43563">
        <w:t xml:space="preserve">VA </w:t>
      </w:r>
      <w:r w:rsidRPr="00E43563">
        <w:t xml:space="preserve">funding sources </w:t>
      </w:r>
      <w:r w:rsidRPr="00E43563">
        <w:t>in the general ledger.</w:t>
      </w:r>
      <w:r w:rsidR="00EB5783">
        <w:tab/>
      </w:r>
    </w:p>
    <w:p w:rsidR="00271F83" w:rsidRPr="00EC53A3" w:rsidP="00003662" w14:paraId="1B849172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Definitions</w:t>
      </w:r>
    </w:p>
    <w:p w:rsidR="007D358A" w:rsidRPr="00E43563" w:rsidP="00E43563" w14:paraId="10A0153E" w14:textId="031977F5">
      <w:pPr>
        <w:rPr>
          <w:bCs/>
        </w:rPr>
      </w:pPr>
      <w:bookmarkStart w:id="0" w:name="_Toc425171621"/>
      <w:r w:rsidRPr="00E43563">
        <w:rPr>
          <w:bCs/>
        </w:rPr>
        <w:t>None</w:t>
      </w:r>
    </w:p>
    <w:p w:rsidR="001B7499" w:rsidRPr="00EC53A3" w:rsidP="00003662" w14:paraId="685BB1A7" w14:textId="77777777">
      <w:pPr>
        <w:pStyle w:val="SectionHeading"/>
        <w:rPr>
          <w:color w:val="17365D" w:themeColor="text2" w:themeShade="BF"/>
        </w:rPr>
      </w:pPr>
      <w:r>
        <w:rPr>
          <w:color w:val="17365D" w:themeColor="text2" w:themeShade="BF"/>
        </w:rPr>
        <w:t>Procedure</w:t>
      </w:r>
      <w:r w:rsidRPr="00EC53A3" w:rsidR="00AA004D">
        <w:rPr>
          <w:color w:val="17365D" w:themeColor="text2" w:themeShade="BF"/>
        </w:rPr>
        <w:t xml:space="preserve"> Sections</w:t>
      </w:r>
      <w:bookmarkEnd w:id="0"/>
      <w:r w:rsidRPr="00EC53A3" w:rsidR="002046B8">
        <w:rPr>
          <w:color w:val="17365D" w:themeColor="text2" w:themeShade="BF"/>
        </w:rPr>
        <w:t xml:space="preserve"> </w:t>
      </w:r>
      <w:bookmarkStart w:id="1" w:name="_Toc427373286"/>
      <w:bookmarkStart w:id="2" w:name="_Toc425171622"/>
      <w:bookmarkStart w:id="3" w:name="_Toc425171625"/>
    </w:p>
    <w:bookmarkEnd w:id="1"/>
    <w:bookmarkEnd w:id="2"/>
    <w:p w:rsidR="00E43563" w:rsidP="00E43563" w14:paraId="53CF0109" w14:textId="7B0D7451">
      <w:pPr>
        <w:pStyle w:val="1-PolicySectionlevel"/>
      </w:pPr>
      <w:r>
        <w:t>Salaries Charged to a VA Funding Source</w:t>
      </w:r>
    </w:p>
    <w:p w:rsidR="00E43563" w:rsidP="00E43563" w14:paraId="47678E03" w14:textId="4E343678">
      <w:pPr>
        <w:pStyle w:val="2-PolicySectionLevel"/>
      </w:pPr>
      <w:bookmarkStart w:id="4" w:name="_Toc425171623"/>
      <w:r>
        <w:t xml:space="preserve">All salaries charged to </w:t>
      </w:r>
      <w:r>
        <w:t xml:space="preserve">VA </w:t>
      </w:r>
      <w:r>
        <w:t xml:space="preserve">funding sources </w:t>
      </w:r>
      <w:r>
        <w:t>must have the federal fringe benefit rate applied. This is accomplished in one of two ways:</w:t>
      </w:r>
    </w:p>
    <w:p w:rsidR="00E43563" w:rsidP="00E43563" w14:paraId="6ABFD776" w14:textId="441A7AED">
      <w:pPr>
        <w:pStyle w:val="3-PolicySectionLevel"/>
      </w:pPr>
      <w:r>
        <w:t xml:space="preserve">Enter the costing allocation </w:t>
      </w:r>
      <w:r>
        <w:t xml:space="preserve">in </w:t>
      </w:r>
      <w:r>
        <w:rPr>
          <w:rFonts w:eastAsia="Arial" w:cs="Arial"/>
        </w:rPr>
        <w:t>the Yale Budgeting Tool (YBT) or Make It So (MIS)</w:t>
      </w:r>
      <w:r>
        <w:t xml:space="preserve"> (preferred method):</w:t>
      </w:r>
    </w:p>
    <w:p w:rsidR="00E43563" w:rsidP="00E43563" w14:paraId="5CB9C9EB" w14:textId="34247F18">
      <w:pPr>
        <w:pStyle w:val="4-PolicySectionLevel"/>
      </w:pPr>
      <w:r>
        <w:t xml:space="preserve">Enter the payroll allocation in YBT using the normal salary ledger accounts for the individual and YD000377.  When this is pushed to Workday through MIS, the Additional </w:t>
      </w:r>
      <w:r>
        <w:t>Worktag</w:t>
      </w:r>
      <w:r>
        <w:t>, Costing Treatment&gt;VA Contract</w:t>
      </w:r>
      <w:r>
        <w:t>,</w:t>
      </w:r>
      <w:r>
        <w:t xml:space="preserve"> </w:t>
      </w:r>
      <w:r>
        <w:t>will be added.</w:t>
      </w:r>
      <w:bookmarkEnd w:id="4"/>
    </w:p>
    <w:p w:rsidR="00E43563" w:rsidP="00E43563" w14:paraId="5E842678" w14:textId="77777777">
      <w:pPr>
        <w:pStyle w:val="3-PolicySectionLevel"/>
      </w:pPr>
      <w:r>
        <w:t>Schedule payroll costing directly into Workday:</w:t>
      </w:r>
    </w:p>
    <w:p w:rsidR="00E43563" w:rsidP="00E43563" w14:paraId="7F30B9DA" w14:textId="772C890B">
      <w:pPr>
        <w:pStyle w:val="4-PolicySectionLevel"/>
      </w:pPr>
      <w:r>
        <w:t xml:space="preserve">You do not choose a ledger account, but the chart of accounts (COA) must include YD000377 and the Additional </w:t>
      </w:r>
      <w:r>
        <w:t>Worktag</w:t>
      </w:r>
      <w:r>
        <w:t>, Costing Treatment&gt;</w:t>
      </w:r>
      <w:r>
        <w:t>VAContract</w:t>
      </w:r>
      <w:r>
        <w:t>,</w:t>
      </w:r>
      <w:r>
        <w:t xml:space="preserve"> must be added.</w:t>
      </w:r>
    </w:p>
    <w:p w:rsidR="00E43563" w:rsidP="00E43563" w14:paraId="0B56E3B3" w14:textId="77777777">
      <w:pPr>
        <w:pStyle w:val="1-PolicySectionlevel"/>
      </w:pPr>
      <w:r>
        <w:t>Chart of Account</w:t>
      </w:r>
      <w:r>
        <w:t>s</w:t>
      </w:r>
      <w:r>
        <w:t xml:space="preserve"> </w:t>
      </w:r>
      <w:r>
        <w:t>Reminders</w:t>
      </w:r>
    </w:p>
    <w:p w:rsidR="00E43563" w:rsidP="00E43563" w14:paraId="1F6A0C0B" w14:textId="77777777">
      <w:pPr>
        <w:pStyle w:val="2-PolicySectionLevel"/>
      </w:pPr>
      <w:r>
        <w:t>YD000377 must be used as the funding source for VA activity.</w:t>
      </w:r>
    </w:p>
    <w:p w:rsidR="006073A9" w:rsidP="001966DC" w14:paraId="6DAFAD7C" w14:textId="77777777">
      <w:pPr>
        <w:pStyle w:val="2-PolicySectionLevel"/>
      </w:pPr>
      <w:r>
        <w:t>A separate project is required for each contract. The project name should start with “VA”</w:t>
      </w:r>
      <w:r>
        <w:t xml:space="preserve"> and if it is an </w:t>
      </w:r>
      <w:r>
        <w:rPr>
          <w:rStyle w:val="ui-provider"/>
        </w:rPr>
        <w:t>Intergovernmental Personnel Act</w:t>
      </w:r>
      <w:r>
        <w:t xml:space="preserve"> </w:t>
      </w:r>
      <w:r>
        <w:t>(IPA) Agreement, include “IPA”</w:t>
      </w:r>
      <w:r>
        <w:t xml:space="preserve"> in the title</w:t>
      </w:r>
      <w:r>
        <w:t xml:space="preserve">. </w:t>
      </w:r>
    </w:p>
    <w:p w:rsidR="009315D0" w:rsidP="001966DC" w14:paraId="5D6E1B76" w14:textId="50FB6D67">
      <w:pPr>
        <w:pStyle w:val="2-PolicySectionLevel"/>
      </w:pPr>
      <w:r>
        <w:t>YD000377 is excluded from the YSM Supplemental Assessments for Fringe</w:t>
      </w:r>
      <w:r>
        <w:t xml:space="preserve">, </w:t>
      </w:r>
      <w:r>
        <w:t>Sabbatical</w:t>
      </w:r>
      <w:r>
        <w:t xml:space="preserve"> (the federal benefit rate already has a sabbatical component included)</w:t>
      </w:r>
      <w:r>
        <w:t>, and Child Rearing</w:t>
      </w:r>
      <w:r>
        <w:t>.</w:t>
      </w:r>
    </w:p>
    <w:p w:rsidR="006073A9" w:rsidRPr="00E43563" w:rsidP="006073A9" w14:paraId="6A099BFA" w14:textId="725363B7">
      <w:pPr>
        <w:pStyle w:val="2-PolicySectionLevel"/>
        <w:numPr>
          <w:ilvl w:val="0"/>
          <w:numId w:val="0"/>
        </w:numPr>
        <w:ind w:left="720"/>
      </w:pPr>
    </w:p>
    <w:p w:rsidR="00EB4DAD" w:rsidRPr="00EC53A3" w:rsidP="00003662" w14:paraId="6420698A" w14:textId="77777777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>Special Situations &amp; Exceptions</w:t>
      </w:r>
    </w:p>
    <w:p w:rsidR="00D64C00" w:rsidP="00D64C00" w14:paraId="4A7DADA5" w14:textId="0814FB60">
      <w:r>
        <w:rPr>
          <w:rStyle w:val="normaltextrun"/>
          <w:rFonts w:cs="Arial"/>
          <w:color w:val="000000"/>
          <w:shd w:val="clear" w:color="auto" w:fill="FFFFFF"/>
        </w:rPr>
        <w:t xml:space="preserve">Exceptions to this </w:t>
      </w:r>
      <w:r w:rsidR="00647CE5">
        <w:rPr>
          <w:rStyle w:val="normaltextrun"/>
          <w:rFonts w:cs="Arial"/>
          <w:color w:val="000000"/>
          <w:shd w:val="clear" w:color="auto" w:fill="FFFFFF"/>
        </w:rPr>
        <w:t>procedure</w:t>
      </w:r>
      <w:r>
        <w:rPr>
          <w:rStyle w:val="normaltextrun"/>
          <w:rFonts w:cs="Arial"/>
          <w:color w:val="000000"/>
          <w:shd w:val="clear" w:color="auto" w:fill="FFFFFF"/>
        </w:rPr>
        <w:t xml:space="preserve"> must be documented using the </w:t>
      </w:r>
      <w:hyperlink r:id="rId10" w:history="1">
        <w:r w:rsidRPr="00511D91" w:rsidR="00964C57">
          <w:rPr>
            <w:rStyle w:val="Hyperlink"/>
            <w:rFonts w:cs="Arial"/>
            <w:shd w:val="clear" w:color="auto" w:fill="FFFFFF"/>
          </w:rPr>
          <w:t>YSM Policy/ Procedure/ Guideline Exception Request - Form</w:t>
        </w:r>
      </w:hyperlink>
      <w:r>
        <w:rPr>
          <w:rStyle w:val="normaltextrun"/>
          <w:rFonts w:cs="Arial"/>
          <w:color w:val="000000"/>
          <w:shd w:val="clear" w:color="auto" w:fill="FFFFFF"/>
        </w:rPr>
        <w:t xml:space="preserve"> and presented to</w:t>
      </w:r>
      <w:r>
        <w:t xml:space="preserve"> </w:t>
      </w:r>
      <w:hyperlink r:id="rId11" w:history="1">
        <w:r w:rsidRPr="00E43563">
          <w:rPr>
            <w:rStyle w:val="Hyperlink"/>
          </w:rPr>
          <w:t>ysmcontroller@yale.edu</w:t>
        </w:r>
      </w:hyperlink>
      <w:r>
        <w:rPr>
          <w:rStyle w:val="normaltextrun"/>
          <w:rFonts w:cs="Arial"/>
          <w:color w:val="000000"/>
          <w:shd w:val="clear" w:color="auto" w:fill="FFFFFF"/>
        </w:rPr>
        <w:t xml:space="preserve">. </w:t>
      </w:r>
    </w:p>
    <w:p w:rsidR="009315D0" w:rsidRPr="00EC53A3" w:rsidP="00003662" w14:paraId="527B7CF7" w14:textId="77777777">
      <w:pPr>
        <w:pStyle w:val="SectionHeading"/>
        <w:rPr>
          <w:rFonts w:eastAsia="Arial"/>
          <w:color w:val="17365D" w:themeColor="text2" w:themeShade="BF"/>
        </w:rPr>
      </w:pPr>
      <w:r w:rsidRPr="00EC53A3">
        <w:rPr>
          <w:color w:val="17365D" w:themeColor="text2" w:themeShade="BF"/>
        </w:rPr>
        <w:t>Roles &amp; Responsibilities</w:t>
      </w:r>
      <w:bookmarkEnd w:id="3"/>
    </w:p>
    <w:p w:rsidR="007D358A" w:rsidRPr="00E43563" w:rsidP="007D358A" w14:paraId="6675EA64" w14:textId="0D1D9101">
      <w:pPr>
        <w:rPr>
          <w:rStyle w:val="Strong"/>
          <w:rFonts w:cs="Arial"/>
        </w:rPr>
      </w:pPr>
      <w:r w:rsidRPr="00E43563">
        <w:rPr>
          <w:rFonts w:cs="Arial"/>
          <w:b/>
          <w:bCs/>
        </w:rPr>
        <w:t>YSM Controller’s Office</w:t>
      </w:r>
    </w:p>
    <w:p w:rsidR="00520553" w:rsidRPr="00520553" w:rsidP="00520553" w14:paraId="1C1DF00C" w14:textId="6B85418B">
      <w:pPr>
        <w:pStyle w:val="ListParagraph"/>
        <w:numPr>
          <w:ilvl w:val="0"/>
          <w:numId w:val="13"/>
        </w:numPr>
        <w:spacing w:before="120" w:after="120"/>
      </w:pPr>
      <w:r w:rsidRPr="00E43563">
        <w:rPr>
          <w:rFonts w:eastAsia="Arial" w:cs="Arial"/>
        </w:rPr>
        <w:t>Responsible for interpretation and guidance</w:t>
      </w:r>
    </w:p>
    <w:p w:rsidR="00520553" w:rsidRPr="00E43563" w:rsidP="00520553" w14:paraId="47E58D6E" w14:textId="77777777">
      <w:pPr>
        <w:spacing w:before="0" w:after="0"/>
      </w:pPr>
    </w:p>
    <w:p w:rsidR="0007688E" w:rsidRPr="00EC53A3" w:rsidP="00520553" w14:paraId="65E9A651" w14:textId="77777777">
      <w:pPr>
        <w:pStyle w:val="SectionHeading"/>
        <w:spacing w:after="0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 xml:space="preserve">Contact Information </w:t>
      </w:r>
    </w:p>
    <w:p w:rsidR="00520553" w:rsidP="00520553" w14:paraId="58FAEDCD" w14:textId="77777777">
      <w:pPr>
        <w:pStyle w:val="ListParagraph"/>
        <w:spacing w:before="0"/>
        <w:rPr>
          <w:iCs/>
        </w:rPr>
      </w:pPr>
      <w:bookmarkStart w:id="5" w:name="_Hlk497987165"/>
    </w:p>
    <w:p w:rsidR="00520553" w:rsidRPr="00520553" w:rsidP="00520553" w14:paraId="4CE4F450" w14:textId="4D0EA056">
      <w:pPr>
        <w:pStyle w:val="ListParagraph"/>
        <w:numPr>
          <w:ilvl w:val="0"/>
          <w:numId w:val="15"/>
        </w:numPr>
        <w:spacing w:before="120" w:after="0"/>
        <w:rPr>
          <w:iCs/>
        </w:rPr>
      </w:pPr>
      <w:r w:rsidRPr="00520553">
        <w:rPr>
          <w:i/>
        </w:rPr>
        <w:t>YSM Controller's Office</w:t>
      </w:r>
      <w:r w:rsidRPr="00520553">
        <w:rPr>
          <w:iCs/>
        </w:rPr>
        <w:t xml:space="preserve">: </w:t>
      </w:r>
      <w:hyperlink r:id="rId12" w:history="1">
        <w:r w:rsidRPr="00520553">
          <w:rPr>
            <w:rStyle w:val="Hyperlink"/>
            <w:rFonts w:cs="Arial"/>
            <w:iCs/>
            <w:shd w:val="clear" w:color="auto" w:fill="FFFFFF"/>
          </w:rPr>
          <w:t>ysmcontroller@yale.edu</w:t>
        </w:r>
      </w:hyperlink>
    </w:p>
    <w:p w:rsidR="00520553" w:rsidRPr="00520553" w:rsidP="00520553" w14:paraId="70DFAE23" w14:textId="77777777">
      <w:pPr>
        <w:spacing w:before="0" w:after="0"/>
        <w:rPr>
          <w:iCs/>
        </w:rPr>
      </w:pPr>
    </w:p>
    <w:p w:rsidR="009315D0" w:rsidP="00003662" w14:paraId="3AC15A74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Related Information</w:t>
      </w:r>
      <w:bookmarkEnd w:id="5"/>
    </w:p>
    <w:p w:rsidR="00520553" w:rsidRPr="00EC53A3" w:rsidP="00003662" w14:paraId="6C18E42A" w14:textId="77777777">
      <w:pPr>
        <w:pStyle w:val="SectionHeading"/>
        <w:rPr>
          <w:color w:val="17365D" w:themeColor="text2" w:themeShade="BF"/>
        </w:rPr>
      </w:pPr>
    </w:p>
    <w:p w:rsidR="00E43563" w:rsidP="00F359A3" w14:paraId="050E958E" w14:textId="77777777">
      <w:pPr>
        <w:pStyle w:val="SectionHeading"/>
        <w:rPr>
          <w:color w:val="17365D" w:themeColor="text2" w:themeShade="BF"/>
        </w:rPr>
      </w:pPr>
    </w:p>
    <w:p w:rsidR="0006084D" w:rsidP="00F359A3" w14:paraId="76C8AD72" w14:textId="2BF5857B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References</w:t>
      </w:r>
    </w:p>
    <w:p w:rsidR="00520553" w:rsidRPr="00EC53A3" w:rsidP="00F359A3" w14:paraId="28197B19" w14:textId="77777777">
      <w:pPr>
        <w:pStyle w:val="SectionHeading"/>
        <w:rPr>
          <w:color w:val="17365D" w:themeColor="text2" w:themeShade="BF"/>
        </w:rPr>
      </w:pPr>
    </w:p>
    <w:p w:rsidR="00E43563" w:rsidP="0006084D" w14:paraId="43298C3B" w14:textId="77777777">
      <w:pPr>
        <w:pStyle w:val="SectionHeading"/>
        <w:rPr>
          <w:color w:val="17365D" w:themeColor="text2" w:themeShade="BF"/>
        </w:rPr>
      </w:pPr>
    </w:p>
    <w:p w:rsidR="0006084D" w:rsidRPr="00EC53A3" w:rsidP="0006084D" w14:paraId="1925059D" w14:textId="0F2CC260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Version History</w:t>
      </w:r>
    </w:p>
    <w:p w:rsidR="006073A9" w:rsidRPr="006073A9" w:rsidP="006073A9" w14:paraId="76D7157A" w14:textId="419053AB">
      <w:pPr>
        <w:pStyle w:val="ListParagraph"/>
        <w:numPr>
          <w:ilvl w:val="0"/>
          <w:numId w:val="15"/>
        </w:numPr>
        <w:spacing w:before="120" w:after="120" w:line="256" w:lineRule="auto"/>
        <w:rPr>
          <w:rFonts w:eastAsia="Arial" w:cs="Arial"/>
        </w:rPr>
      </w:pPr>
      <w:r w:rsidRPr="006073A9">
        <w:rPr>
          <w:rFonts w:eastAsia="Arial" w:cs="Arial"/>
          <w:b/>
          <w:bCs/>
        </w:rPr>
        <w:t>08/13/2025:</w:t>
      </w:r>
      <w:r>
        <w:rPr>
          <w:rFonts w:eastAsia="Arial" w:cs="Arial"/>
        </w:rPr>
        <w:t xml:space="preserve"> Update to title of section 1 to “</w:t>
      </w:r>
      <w:r>
        <w:rPr>
          <w:rFonts w:eastAsia="Arial" w:cs="Arial"/>
        </w:rPr>
        <w:t>Salaries</w:t>
      </w:r>
      <w:r>
        <w:rPr>
          <w:rFonts w:eastAsia="Arial" w:cs="Arial"/>
        </w:rPr>
        <w:t xml:space="preserve"> </w:t>
      </w:r>
      <w:r>
        <w:rPr>
          <w:rFonts w:eastAsia="Arial" w:cs="Arial"/>
        </w:rPr>
        <w:t>C</w:t>
      </w:r>
      <w:r>
        <w:rPr>
          <w:rFonts w:eastAsia="Arial" w:cs="Arial"/>
        </w:rPr>
        <w:t>ha</w:t>
      </w:r>
      <w:r>
        <w:rPr>
          <w:rFonts w:eastAsia="Arial" w:cs="Arial"/>
        </w:rPr>
        <w:t xml:space="preserve">rged to a VA Funding Source” so it’s not confused with faculty that have part of their salary directly paid by the VA. Also, added exclusion from child rearing assessment in section 2.3. </w:t>
      </w:r>
    </w:p>
    <w:p w:rsidR="00E43563" w:rsidRPr="00E43563" w:rsidP="00E43563" w14:paraId="14FF82CC" w14:textId="22E99A74">
      <w:pPr>
        <w:pStyle w:val="ListParagraph"/>
        <w:numPr>
          <w:ilvl w:val="0"/>
          <w:numId w:val="15"/>
        </w:numPr>
        <w:spacing w:before="120" w:after="120" w:line="256" w:lineRule="auto"/>
        <w:rPr>
          <w:rFonts w:eastAsia="Arial" w:cs="Arial"/>
        </w:rPr>
      </w:pPr>
      <w:r>
        <w:rPr>
          <w:rFonts w:eastAsia="Arial" w:cs="Arial"/>
          <w:b/>
          <w:bCs/>
        </w:rPr>
        <w:t>0</w:t>
      </w:r>
      <w:r w:rsidRPr="00520553">
        <w:rPr>
          <w:rFonts w:eastAsia="Arial" w:cs="Arial"/>
          <w:b/>
          <w:bCs/>
        </w:rPr>
        <w:t>7/15/</w:t>
      </w:r>
      <w:r>
        <w:rPr>
          <w:rFonts w:eastAsia="Arial" w:cs="Arial"/>
          <w:b/>
          <w:bCs/>
        </w:rPr>
        <w:t>20</w:t>
      </w:r>
      <w:r w:rsidRPr="00520553">
        <w:rPr>
          <w:rFonts w:eastAsia="Arial" w:cs="Arial"/>
          <w:b/>
          <w:bCs/>
        </w:rPr>
        <w:t>24</w:t>
      </w:r>
      <w:r w:rsidRPr="00E43563">
        <w:rPr>
          <w:rFonts w:eastAsia="Arial" w:cs="Arial"/>
        </w:rPr>
        <w:t xml:space="preserve">: </w:t>
      </w:r>
      <w:r>
        <w:rPr>
          <w:rStyle w:val="ui-provider"/>
        </w:rPr>
        <w:t>Minor updates to clarify document information as requested by OSICC, overall content did not change.</w:t>
      </w:r>
    </w:p>
    <w:p w:rsidR="00E43563" w:rsidRPr="00E43563" w:rsidP="00E43563" w14:paraId="0445E871" w14:textId="39650864">
      <w:pPr>
        <w:pStyle w:val="ListParagraph"/>
        <w:numPr>
          <w:ilvl w:val="0"/>
          <w:numId w:val="15"/>
        </w:numPr>
        <w:spacing w:before="120" w:after="120" w:line="256" w:lineRule="auto"/>
        <w:rPr>
          <w:rFonts w:eastAsia="Arial" w:cs="Arial"/>
        </w:rPr>
      </w:pPr>
      <w:r>
        <w:rPr>
          <w:rFonts w:eastAsia="Arial" w:cs="Arial"/>
          <w:b/>
          <w:bCs/>
        </w:rPr>
        <w:t>0</w:t>
      </w:r>
      <w:r w:rsidRPr="00520553">
        <w:rPr>
          <w:rFonts w:eastAsia="Arial" w:cs="Arial"/>
          <w:b/>
          <w:bCs/>
        </w:rPr>
        <w:t>7/1/</w:t>
      </w:r>
      <w:r>
        <w:rPr>
          <w:rFonts w:eastAsia="Arial" w:cs="Arial"/>
          <w:b/>
          <w:bCs/>
        </w:rPr>
        <w:t>20</w:t>
      </w:r>
      <w:r w:rsidRPr="00520553">
        <w:rPr>
          <w:rFonts w:eastAsia="Arial" w:cs="Arial"/>
          <w:b/>
          <w:bCs/>
        </w:rPr>
        <w:t>24</w:t>
      </w:r>
      <w:r w:rsidRPr="00E43563">
        <w:rPr>
          <w:rFonts w:eastAsia="Arial" w:cs="Arial"/>
        </w:rPr>
        <w:t>: Removed reference to pension cap language which went away at the start of FY2025.</w:t>
      </w:r>
    </w:p>
    <w:p w:rsidR="00E43563" w:rsidP="00E43563" w14:paraId="4BF8AF3D" w14:textId="4A16054F">
      <w:pPr>
        <w:pStyle w:val="ListParagraph"/>
        <w:numPr>
          <w:ilvl w:val="0"/>
          <w:numId w:val="15"/>
        </w:numPr>
        <w:spacing w:before="120" w:after="120" w:line="256" w:lineRule="auto"/>
        <w:rPr>
          <w:rFonts w:eastAsia="Arial" w:cs="Arial"/>
        </w:rPr>
      </w:pPr>
      <w:r>
        <w:rPr>
          <w:rFonts w:eastAsia="Arial" w:cs="Arial"/>
          <w:b/>
          <w:bCs/>
        </w:rPr>
        <w:t>0</w:t>
      </w:r>
      <w:r w:rsidRPr="00E43563">
        <w:rPr>
          <w:rFonts w:eastAsia="Arial" w:cs="Arial"/>
          <w:b/>
          <w:bCs/>
        </w:rPr>
        <w:t>4/5/2024</w:t>
      </w:r>
      <w:r w:rsidRPr="00E43563">
        <w:rPr>
          <w:rFonts w:eastAsia="Arial" w:cs="Arial"/>
        </w:rPr>
        <w:t>: Added Scope and Purpose. Added “None” to Definitions section. Made other edits such as spelling out acronyms</w:t>
      </w:r>
      <w:r w:rsidRPr="00E43563">
        <w:rPr>
          <w:rFonts w:eastAsia="Arial" w:cs="Arial"/>
        </w:rPr>
        <w:t>.</w:t>
      </w:r>
    </w:p>
    <w:p w:rsidR="00520553" w:rsidP="00520553" w14:paraId="1023CEE4" w14:textId="0D10183D">
      <w:pPr>
        <w:pStyle w:val="ListParagraph"/>
        <w:numPr>
          <w:ilvl w:val="0"/>
          <w:numId w:val="15"/>
        </w:numPr>
        <w:spacing w:before="120" w:after="120" w:line="256" w:lineRule="auto"/>
        <w:rPr>
          <w:rFonts w:eastAsia="Arial" w:cs="Arial"/>
        </w:rPr>
      </w:pPr>
      <w:r>
        <w:rPr>
          <w:b/>
          <w:szCs w:val="16"/>
        </w:rPr>
        <w:t>0</w:t>
      </w:r>
      <w:r w:rsidRPr="00520553">
        <w:rPr>
          <w:b/>
          <w:szCs w:val="16"/>
        </w:rPr>
        <w:t>1/23/</w:t>
      </w:r>
      <w:r>
        <w:rPr>
          <w:b/>
          <w:szCs w:val="16"/>
        </w:rPr>
        <w:t>20</w:t>
      </w:r>
      <w:r w:rsidRPr="00520553">
        <w:rPr>
          <w:b/>
          <w:szCs w:val="16"/>
        </w:rPr>
        <w:t>24</w:t>
      </w:r>
      <w:r w:rsidRPr="00E43563">
        <w:rPr>
          <w:bCs/>
          <w:szCs w:val="16"/>
        </w:rPr>
        <w:t xml:space="preserve">: Updated document to current procedure template. </w:t>
      </w:r>
    </w:p>
    <w:p w:rsidR="00520553" w:rsidRPr="00520553" w:rsidP="00520553" w14:paraId="05547F67" w14:textId="77777777">
      <w:pPr>
        <w:spacing w:before="120" w:after="0" w:line="256" w:lineRule="auto"/>
        <w:rPr>
          <w:rFonts w:eastAsia="Arial" w:cs="Arial"/>
        </w:rPr>
      </w:pPr>
    </w:p>
    <w:p w:rsidR="0006084D" w:rsidP="0006084D" w14:paraId="26BE45B8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 xml:space="preserve">Keywords </w:t>
      </w:r>
    </w:p>
    <w:p w:rsidR="00EC53A3" w:rsidP="00DE15D9" w14:paraId="6C856D1F" w14:textId="017B6C82">
      <w:r>
        <w:fldChar w:fldCharType="begin"/>
      </w:r>
      <w:r>
        <w:instrText xml:space="preserve"> DOCVARIABLE "Keywords" \* MERGEFORMAT </w:instrText>
      </w:r>
      <w:r>
        <w:fldChar w:fldCharType="separate"/>
      </w:r>
      <w:r>
        <w:t>Veteran Affairs, salary, VA, federal, fringe, benefit, rate, coding</w:t>
      </w:r>
      <w:r>
        <w:fldChar w:fldCharType="end"/>
      </w:r>
    </w:p>
    <w:p w:rsidR="00964C57" w:rsidP="00B31E70" w14:paraId="55B830D3" w14:textId="77777777">
      <w:pPr>
        <w:spacing w:before="0"/>
        <w:rPr>
          <w:b/>
          <w:bCs/>
          <w:szCs w:val="24"/>
        </w:rPr>
      </w:pPr>
    </w:p>
    <w:p w:rsidR="007D358A" w:rsidP="00B31E70" w14:paraId="16360484" w14:textId="77777777">
      <w:pPr>
        <w:spacing w:before="0"/>
        <w:rPr>
          <w:b/>
          <w:bCs/>
          <w:szCs w:val="24"/>
        </w:rPr>
      </w:pPr>
    </w:p>
    <w:p w:rsidR="00B31E70" w:rsidRPr="00527DB8" w:rsidP="00B31E70" w14:paraId="31580B14" w14:textId="05F23FEB">
      <w:pPr>
        <w:spacing w:before="0"/>
        <w:rPr>
          <w:sz w:val="18"/>
          <w:szCs w:val="18"/>
        </w:rPr>
      </w:pPr>
      <w:r w:rsidRPr="00825DBD">
        <w:rPr>
          <w:b/>
          <w:bCs/>
          <w:szCs w:val="24"/>
        </w:rPr>
        <w:t xml:space="preserve">Responsible Official: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>
        <w:fldChar w:fldCharType="begin"/>
      </w:r>
      <w:r>
        <w:instrText xml:space="preserve"> DOCVARIABLE </w:instrText>
      </w:r>
      <w:r>
        <w:instrText>AAP_All_users_Job_Title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Associate Controller, Yale School of Medicine, Deputy Dean Finance &amp; Administration</w:t>
      </w:r>
      <w:r>
        <w:fldChar w:fldCharType="end"/>
      </w:r>
    </w:p>
    <w:p w:rsidR="00B31E70" w:rsidRPr="00825DBD" w:rsidP="00B31E70" w14:paraId="19ADD0EA" w14:textId="16D1A24B">
      <w:pPr>
        <w:rPr>
          <w:b/>
          <w:bCs/>
          <w:szCs w:val="24"/>
        </w:rPr>
      </w:pPr>
      <w:r w:rsidRPr="00825DBD">
        <w:rPr>
          <w:b/>
          <w:bCs/>
          <w:szCs w:val="24"/>
        </w:rPr>
        <w:t>Document Administrator</w:t>
      </w:r>
      <w:r>
        <w:rPr>
          <w:b/>
          <w:bCs/>
          <w:szCs w:val="24"/>
        </w:rPr>
        <w:t xml:space="preserve">: </w:t>
      </w:r>
      <w:r w:rsidRPr="00825DBD">
        <w:rPr>
          <w:b/>
          <w:bCs/>
          <w:szCs w:val="24"/>
        </w:rPr>
        <w:tab/>
      </w:r>
      <w:r>
        <w:fldChar w:fldCharType="begin"/>
      </w:r>
      <w:r>
        <w:instrText xml:space="preserve"> DOCVARIABLE </w:instrText>
      </w:r>
      <w:r>
        <w:instrText>PO_Full_Name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Kelsey Schieren</w:t>
      </w:r>
      <w:r>
        <w:fldChar w:fldCharType="end"/>
      </w:r>
    </w:p>
    <w:p w:rsidR="00B31E70" w:rsidP="00B31E70" w14:paraId="3C3461E5" w14:textId="014D7D19">
      <w:pPr>
        <w:rPr>
          <w:sz w:val="18"/>
          <w:szCs w:val="18"/>
        </w:rPr>
      </w:pPr>
      <w:r w:rsidRPr="00825DBD">
        <w:rPr>
          <w:b/>
          <w:bCs/>
          <w:szCs w:val="24"/>
        </w:rPr>
        <w:t xml:space="preserve">Date of Origin: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>
        <w:fldChar w:fldCharType="begin"/>
      </w:r>
      <w:r>
        <w:instrText xml:space="preserve"> DOCVARIABLE </w:instrText>
      </w:r>
      <w:r>
        <w:instrText>Date_Created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08/12/2025</w:t>
      </w:r>
      <w:r>
        <w:fldChar w:fldCharType="end"/>
      </w:r>
    </w:p>
    <w:p w:rsidR="007179BB" w:rsidRPr="007D358A" w:rsidP="007D358A" w14:paraId="409C7392" w14:textId="68B4E8A8">
      <w:pPr>
        <w:rPr>
          <w:b/>
          <w:bCs/>
          <w:szCs w:val="24"/>
        </w:rPr>
      </w:pPr>
      <w:r w:rsidRPr="00825DBD">
        <w:rPr>
          <w:b/>
          <w:bCs/>
          <w:szCs w:val="24"/>
        </w:rPr>
        <w:t>Approval Date</w:t>
      </w:r>
      <w:r>
        <w:rPr>
          <w:b/>
          <w:bCs/>
          <w:szCs w:val="24"/>
        </w:rPr>
        <w:t>: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fldChar w:fldCharType="begin"/>
      </w:r>
      <w:r>
        <w:instrText xml:space="preserve"> DOCVARIABLE </w:instrText>
      </w:r>
      <w:r>
        <w:instrText>Date_Approved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11/04/2025</w:t>
      </w:r>
      <w:r>
        <w:fldChar w:fldCharType="end"/>
      </w:r>
    </w:p>
    <w:p w:rsidR="0006084D" w:rsidP="00964C57" w14:paraId="4D0A78A9" w14:textId="77777777">
      <w:pPr>
        <w:pStyle w:val="FootNote"/>
      </w:pPr>
      <w:r>
        <w:t xml:space="preserve">The official version of this information will only be maintained in an on-line web format.  </w:t>
      </w:r>
      <w:r>
        <w:t>Any and all</w:t>
      </w:r>
      <w:r>
        <w:t xml:space="preserve"> printed copies of this material are dated as of the print date.  Please make certain to review the material on-line prior to placing reliance on a dated printed version</w:t>
      </w:r>
      <w:r w:rsidR="00060D7C">
        <w:t>.</w:t>
      </w:r>
    </w:p>
    <w:p w:rsidR="00964C57" w:rsidP="00964C57" w14:paraId="6501C2FB" w14:textId="77777777">
      <w:pPr>
        <w:rPr>
          <w:sz w:val="16"/>
        </w:rPr>
      </w:pPr>
    </w:p>
    <w:sectPr w:rsidSect="00641FF8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822A6D" w14:paraId="70D2E1CB" w14:textId="77777777">
      <w:pPr>
        <w:spacing w:before="0" w:after="0"/>
      </w:pPr>
      <w:r>
        <w:separator/>
      </w:r>
    </w:p>
  </w:endnote>
  <w:endnote w:type="continuationSeparator" w:id="1">
    <w:p w:rsidR="00822A6D" w14:paraId="0E275F72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184021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ED0249" w:rsidP="000A6AF5" w14:paraId="5F842C56" w14:textId="77777777">
            <w:pPr>
              <w:pBdr>
                <w:bottom w:val="single" w:sz="6" w:space="1" w:color="auto"/>
              </w:pBdr>
              <w:spacing w:before="0"/>
            </w:pPr>
          </w:p>
          <w:p w:rsidR="00ED0249" w:rsidP="000A6AF5" w14:paraId="6CA5D6C0" w14:textId="77777777">
            <w:pPr>
              <w:spacing w:before="0"/>
            </w:pPr>
          </w:p>
          <w:p w:rsidR="00EF6513" w:rsidRPr="00823578" w:rsidP="00823578" w14:paraId="312C7917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992248405"/>
      <w:docPartObj>
        <w:docPartGallery w:val="Page Numbers (Bottom of Page)"/>
        <w:docPartUnique/>
      </w:docPartObj>
    </w:sdtPr>
    <w:sdtContent>
      <w:sdt>
        <w:sdtPr>
          <w:id w:val="329799236"/>
          <w:docPartObj>
            <w:docPartGallery w:val="Page Numbers (Top of Page)"/>
            <w:docPartUnique/>
          </w:docPartObj>
        </w:sdtPr>
        <w:sdtContent>
          <w:p w:rsidR="00823578" w14:paraId="1FB4D21E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0B5C" w14:paraId="76ED7D5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22A6D" w14:paraId="55826400" w14:textId="77777777">
      <w:pPr>
        <w:spacing w:before="0" w:after="0"/>
      </w:pPr>
      <w:r>
        <w:separator/>
      </w:r>
    </w:p>
  </w:footnote>
  <w:footnote w:type="continuationSeparator" w:id="1">
    <w:p w:rsidR="00822A6D" w14:paraId="5E4D3438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08D8" w14:paraId="045EAAFE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08D8" w14:paraId="750F9426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27E9" w:rsidP="00EC53A3" w14:paraId="1063110D" w14:textId="77777777">
    <w:pPr>
      <w:pStyle w:val="DocTitle"/>
    </w:pPr>
    <w:r>
      <w:rPr>
        <w:noProof/>
      </w:rPr>
      <w:drawing>
        <wp:inline distT="0" distB="0" distL="0" distR="0">
          <wp:extent cx="4434840" cy="326136"/>
          <wp:effectExtent l="0" t="0" r="3810" b="0"/>
          <wp:docPr id="767310143" name="Picture 1" descr="CorpImageID_0_2_2%7c1%7c0%7c2%7c2%7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310143" name="Picture 1" descr="CorpImageID_0_2_2%7c1%7c0%7c2%7c2%7c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4840" cy="326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9723F" w:rsidRPr="00EC53A3" w:rsidP="00EC53A3" w14:paraId="4391D5BF" w14:textId="0C05633C">
    <w:pPr>
      <w:pStyle w:val="DocTitle"/>
    </w:pPr>
    <w:r w:rsidRPr="00E43563">
      <w:fldChar w:fldCharType="begin"/>
    </w:r>
    <w:r>
      <w:instrText xml:space="preserve"> DOCVARIABLE </w:instrText>
    </w:r>
    <w:r>
      <w:instrText>Document_Title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 w:rsidRPr="00E43563">
      <w:fldChar w:fldCharType="separate"/>
    </w:r>
    <w:r w:rsidRPr="00E43563">
      <w:t>YSM VA Salary Coding - Procedure</w:t>
    </w:r>
    <w:r w:rsidRPr="00E43563">
      <w:fldChar w:fldCharType="end"/>
    </w:r>
  </w:p>
  <w:p w:rsidR="00B25E5B" w:rsidRPr="00527DB8" w:rsidP="00C454DB" w14:paraId="4CC1D8CD" w14:textId="1A7D1BC8">
    <w:pPr>
      <w:spacing w:before="0" w:line="276" w:lineRule="auto"/>
      <w:rPr>
        <w:sz w:val="18"/>
        <w:szCs w:val="18"/>
      </w:rPr>
    </w:pPr>
    <w:r w:rsidRPr="00825DBD">
      <w:rPr>
        <w:b/>
        <w:bCs/>
        <w:szCs w:val="24"/>
      </w:rPr>
      <w:t>Responsible Office:</w:t>
    </w:r>
    <w:r w:rsidRPr="00825DBD">
      <w:rPr>
        <w:b/>
        <w:bCs/>
        <w:szCs w:val="24"/>
      </w:rPr>
      <w:tab/>
    </w:r>
    <w:r>
      <w:fldChar w:fldCharType="begin"/>
    </w:r>
    <w:r>
      <w:instrText xml:space="preserve"> DOCVARIABLE </w:instrText>
    </w:r>
    <w:r>
      <w:instrText>WR_All_users_Department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>
      <w:t>MEDDEA YSM Dean, MEDFIN Finance and Administration</w:t>
    </w:r>
    <w:r>
      <w:fldChar w:fldCharType="end"/>
    </w:r>
    <w:r w:rsidRPr="00825DBD">
      <w:rPr>
        <w:b/>
        <w:bCs/>
        <w:szCs w:val="24"/>
      </w:rPr>
      <w:tab/>
    </w:r>
    <w:r w:rsidRPr="009A518F" w:rsidR="004D0B0B">
      <w:t xml:space="preserve"> </w:t>
    </w:r>
  </w:p>
  <w:p w:rsidR="00B25E5B" w:rsidRPr="000B515B" w:rsidP="000B515B" w14:paraId="43A71733" w14:textId="72FAFA33">
    <w:pPr>
      <w:spacing w:before="0"/>
      <w:rPr>
        <w:sz w:val="18"/>
        <w:szCs w:val="18"/>
      </w:rPr>
    </w:pPr>
    <w:r>
      <w:rPr>
        <w:b/>
        <w:bCs/>
        <w:szCs w:val="24"/>
      </w:rPr>
      <w:t>Procedure</w:t>
    </w:r>
    <w:r w:rsidRPr="00825DBD" w:rsidR="00AA004D">
      <w:rPr>
        <w:b/>
        <w:bCs/>
        <w:szCs w:val="24"/>
      </w:rPr>
      <w:t xml:space="preserve"> Sponsor:</w:t>
    </w:r>
    <w:r w:rsidRPr="00825DBD" w:rsidR="00AA004D">
      <w:rPr>
        <w:b/>
        <w:bCs/>
        <w:szCs w:val="24"/>
      </w:rPr>
      <w:tab/>
    </w:r>
    <w:r>
      <w:fldChar w:fldCharType="begin"/>
    </w:r>
    <w:r>
      <w:instrText xml:space="preserve"> DOCVARIABLE </w:instrText>
    </w:r>
    <w:r>
      <w:instrText>WR_All_users_Full_Name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>
      <w:t>Gina Kozak, Jill Ely</w:t>
    </w:r>
    <w:r>
      <w:fldChar w:fldCharType="end"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</w:p>
  <w:p w:rsidR="00EA07CA" w:rsidRPr="00AF1AF3" w:rsidP="00AF1AF3" w14:paraId="7C31DA7D" w14:textId="40DD3F6F">
    <w:pPr>
      <w:pBdr>
        <w:bottom w:val="single" w:sz="6" w:space="1" w:color="auto"/>
      </w:pBdr>
      <w:spacing w:line="600" w:lineRule="auto"/>
      <w:rPr>
        <w:sz w:val="18"/>
        <w:szCs w:val="18"/>
      </w:rPr>
    </w:pPr>
    <w:r w:rsidRPr="00825DBD">
      <w:rPr>
        <w:b/>
        <w:bCs/>
        <w:szCs w:val="24"/>
      </w:rPr>
      <w:t>Effective Date: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>
      <w:fldChar w:fldCharType="begin"/>
    </w:r>
    <w:r>
      <w:instrText xml:space="preserve"> DOCVARIABLE </w:instrText>
    </w:r>
    <w:r>
      <w:instrText>Content_Effective_Date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>
      <w:t>11/04/2025</w:t>
    </w:r>
    <w:r>
      <w:fldChar w:fldCharType="end"/>
    </w:r>
    <w:r w:rsidR="006161C7">
      <w:rPr>
        <w:b/>
        <w:bCs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661563C"/>
    <w:multiLevelType w:val="multilevel"/>
    <w:tmpl w:val="BF827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8BA7D68"/>
    <w:multiLevelType w:val="singleLevel"/>
    <w:tmpl w:val="08E20038"/>
    <w:lvl w:ilvl="0">
      <w:start w:val="1"/>
      <w:numFmt w:val="bullet"/>
      <w:pStyle w:val="Section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81640D"/>
    <w:multiLevelType w:val="multilevel"/>
    <w:tmpl w:val="1D0A6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4A65429"/>
    <w:multiLevelType w:val="hybridMultilevel"/>
    <w:tmpl w:val="EE6674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15A2C"/>
    <w:multiLevelType w:val="singleLevel"/>
    <w:tmpl w:val="04090001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0BB6AC8"/>
    <w:multiLevelType w:val="hybridMultilevel"/>
    <w:tmpl w:val="881050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61B30"/>
    <w:multiLevelType w:val="multilevel"/>
    <w:tmpl w:val="E9089506"/>
    <w:lvl w:ilvl="0">
      <w:start w:val="1"/>
      <w:numFmt w:val="decimal"/>
      <w:pStyle w:val="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64"/>
        </w:tabs>
        <w:ind w:left="360" w:firstLine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360" w:firstLine="108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C447F9C"/>
    <w:multiLevelType w:val="singleLevel"/>
    <w:tmpl w:val="653AE61E"/>
    <w:lvl w:ilvl="0">
      <w:start w:val="1"/>
      <w:numFmt w:val="decimal"/>
      <w:pStyle w:val="SectionNumberedList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4EBE1355"/>
    <w:multiLevelType w:val="singleLevel"/>
    <w:tmpl w:val="A91658DA"/>
    <w:lvl w:ilvl="0">
      <w:start w:val="1"/>
      <w:numFmt w:val="bullet"/>
      <w:pStyle w:val="SectionBullet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546730B3"/>
    <w:multiLevelType w:val="hybridMultilevel"/>
    <w:tmpl w:val="2390A8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4B280A"/>
    <w:multiLevelType w:val="singleLevel"/>
    <w:tmpl w:val="F03812F0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3103357"/>
    <w:multiLevelType w:val="multilevel"/>
    <w:tmpl w:val="09AEC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D447DBA"/>
    <w:multiLevelType w:val="multilevel"/>
    <w:tmpl w:val="9D3EC2B4"/>
    <w:lvl w:ilvl="0">
      <w:start w:val="1"/>
      <w:numFmt w:val="decimal"/>
      <w:pStyle w:val="1-PolicySectionlev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PolicySectionLeve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pStyle w:val="3-PolicySectionLeve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4-PolicySectionLeve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13484118">
    <w:abstractNumId w:val="4"/>
  </w:num>
  <w:num w:numId="2" w16cid:durableId="1289582430">
    <w:abstractNumId w:val="10"/>
  </w:num>
  <w:num w:numId="3" w16cid:durableId="1479885800">
    <w:abstractNumId w:val="1"/>
  </w:num>
  <w:num w:numId="4" w16cid:durableId="1457530301">
    <w:abstractNumId w:val="7"/>
  </w:num>
  <w:num w:numId="5" w16cid:durableId="1026715395">
    <w:abstractNumId w:val="8"/>
  </w:num>
  <w:num w:numId="6" w16cid:durableId="1148597849">
    <w:abstractNumId w:val="6"/>
  </w:num>
  <w:num w:numId="7" w16cid:durableId="1623464680">
    <w:abstractNumId w:val="12"/>
  </w:num>
  <w:num w:numId="8" w16cid:durableId="14572195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67749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24163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47790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518838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922284">
    <w:abstractNumId w:val="3"/>
  </w:num>
  <w:num w:numId="14" w16cid:durableId="1325205264">
    <w:abstractNumId w:val="9"/>
  </w:num>
  <w:num w:numId="15" w16cid:durableId="218789852">
    <w:abstractNumId w:val="5"/>
  </w:num>
  <w:num w:numId="16" w16cid:durableId="128411910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A07"/>
    <w:rsid w:val="00000931"/>
    <w:rsid w:val="00001AED"/>
    <w:rsid w:val="00001E6D"/>
    <w:rsid w:val="00003325"/>
    <w:rsid w:val="00003662"/>
    <w:rsid w:val="00003758"/>
    <w:rsid w:val="00004F04"/>
    <w:rsid w:val="000058F3"/>
    <w:rsid w:val="00006B3C"/>
    <w:rsid w:val="00010B0E"/>
    <w:rsid w:val="00011C9A"/>
    <w:rsid w:val="0001221A"/>
    <w:rsid w:val="0001230E"/>
    <w:rsid w:val="00016EA6"/>
    <w:rsid w:val="000213C0"/>
    <w:rsid w:val="000218E3"/>
    <w:rsid w:val="00021F2B"/>
    <w:rsid w:val="00023948"/>
    <w:rsid w:val="00024A35"/>
    <w:rsid w:val="000268DE"/>
    <w:rsid w:val="00026ACE"/>
    <w:rsid w:val="000276AF"/>
    <w:rsid w:val="000325E2"/>
    <w:rsid w:val="00032FE2"/>
    <w:rsid w:val="00033A7E"/>
    <w:rsid w:val="00034081"/>
    <w:rsid w:val="00036780"/>
    <w:rsid w:val="000368ED"/>
    <w:rsid w:val="000414B0"/>
    <w:rsid w:val="00041D62"/>
    <w:rsid w:val="00041E7A"/>
    <w:rsid w:val="00043F15"/>
    <w:rsid w:val="000447C2"/>
    <w:rsid w:val="00044F5D"/>
    <w:rsid w:val="0004646A"/>
    <w:rsid w:val="00047249"/>
    <w:rsid w:val="00050B29"/>
    <w:rsid w:val="00051C36"/>
    <w:rsid w:val="00051FF1"/>
    <w:rsid w:val="00052227"/>
    <w:rsid w:val="0006084D"/>
    <w:rsid w:val="00060971"/>
    <w:rsid w:val="00060D7C"/>
    <w:rsid w:val="00062DAF"/>
    <w:rsid w:val="00074574"/>
    <w:rsid w:val="000765DA"/>
    <w:rsid w:val="0007688E"/>
    <w:rsid w:val="000800F8"/>
    <w:rsid w:val="00080E8A"/>
    <w:rsid w:val="00081824"/>
    <w:rsid w:val="00082237"/>
    <w:rsid w:val="00082C60"/>
    <w:rsid w:val="000838BF"/>
    <w:rsid w:val="00087375"/>
    <w:rsid w:val="00090030"/>
    <w:rsid w:val="00092D73"/>
    <w:rsid w:val="000966FE"/>
    <w:rsid w:val="0009692D"/>
    <w:rsid w:val="0009717D"/>
    <w:rsid w:val="000A0153"/>
    <w:rsid w:val="000A08D8"/>
    <w:rsid w:val="000A2840"/>
    <w:rsid w:val="000A3FA0"/>
    <w:rsid w:val="000A50ED"/>
    <w:rsid w:val="000A6504"/>
    <w:rsid w:val="000A6AF5"/>
    <w:rsid w:val="000A7E25"/>
    <w:rsid w:val="000B0238"/>
    <w:rsid w:val="000B0334"/>
    <w:rsid w:val="000B1591"/>
    <w:rsid w:val="000B4C88"/>
    <w:rsid w:val="000B515B"/>
    <w:rsid w:val="000C0189"/>
    <w:rsid w:val="000C1D37"/>
    <w:rsid w:val="000C3E72"/>
    <w:rsid w:val="000C7A92"/>
    <w:rsid w:val="000D0E68"/>
    <w:rsid w:val="000D1C89"/>
    <w:rsid w:val="000D27FB"/>
    <w:rsid w:val="000D31E8"/>
    <w:rsid w:val="000D4787"/>
    <w:rsid w:val="000D50AC"/>
    <w:rsid w:val="000D64CF"/>
    <w:rsid w:val="000D6C12"/>
    <w:rsid w:val="000D6CD5"/>
    <w:rsid w:val="000D72EA"/>
    <w:rsid w:val="000E0CAE"/>
    <w:rsid w:val="000E350A"/>
    <w:rsid w:val="000E48B8"/>
    <w:rsid w:val="000E61AA"/>
    <w:rsid w:val="000E7503"/>
    <w:rsid w:val="000E7C4D"/>
    <w:rsid w:val="000F032D"/>
    <w:rsid w:val="000F62B4"/>
    <w:rsid w:val="000F69D3"/>
    <w:rsid w:val="000F7C3F"/>
    <w:rsid w:val="001005D9"/>
    <w:rsid w:val="00103082"/>
    <w:rsid w:val="0010327F"/>
    <w:rsid w:val="00105D79"/>
    <w:rsid w:val="00111D68"/>
    <w:rsid w:val="00112EA1"/>
    <w:rsid w:val="001163CC"/>
    <w:rsid w:val="00117650"/>
    <w:rsid w:val="001243BC"/>
    <w:rsid w:val="00124654"/>
    <w:rsid w:val="001252EB"/>
    <w:rsid w:val="0012629D"/>
    <w:rsid w:val="00126645"/>
    <w:rsid w:val="00126F3D"/>
    <w:rsid w:val="00130BB8"/>
    <w:rsid w:val="00133F97"/>
    <w:rsid w:val="00135A76"/>
    <w:rsid w:val="00136BA4"/>
    <w:rsid w:val="001377B2"/>
    <w:rsid w:val="00137C09"/>
    <w:rsid w:val="00141C0C"/>
    <w:rsid w:val="001426D8"/>
    <w:rsid w:val="001433C2"/>
    <w:rsid w:val="00144526"/>
    <w:rsid w:val="00145899"/>
    <w:rsid w:val="001458F3"/>
    <w:rsid w:val="001465B7"/>
    <w:rsid w:val="00146FB0"/>
    <w:rsid w:val="00151D0F"/>
    <w:rsid w:val="00152067"/>
    <w:rsid w:val="00154494"/>
    <w:rsid w:val="001562A5"/>
    <w:rsid w:val="00156327"/>
    <w:rsid w:val="00162C3D"/>
    <w:rsid w:val="00163236"/>
    <w:rsid w:val="00163B9F"/>
    <w:rsid w:val="00165122"/>
    <w:rsid w:val="0017042A"/>
    <w:rsid w:val="00171059"/>
    <w:rsid w:val="00173605"/>
    <w:rsid w:val="001761A0"/>
    <w:rsid w:val="00177AC6"/>
    <w:rsid w:val="00177C10"/>
    <w:rsid w:val="00180611"/>
    <w:rsid w:val="00180CE2"/>
    <w:rsid w:val="00182159"/>
    <w:rsid w:val="00183426"/>
    <w:rsid w:val="00184CFD"/>
    <w:rsid w:val="001875B9"/>
    <w:rsid w:val="00187CFA"/>
    <w:rsid w:val="0019604E"/>
    <w:rsid w:val="001966DC"/>
    <w:rsid w:val="001A040A"/>
    <w:rsid w:val="001A1981"/>
    <w:rsid w:val="001A2BCF"/>
    <w:rsid w:val="001A4E6D"/>
    <w:rsid w:val="001A65D4"/>
    <w:rsid w:val="001A6664"/>
    <w:rsid w:val="001B1411"/>
    <w:rsid w:val="001B363A"/>
    <w:rsid w:val="001B5CC1"/>
    <w:rsid w:val="001B6B98"/>
    <w:rsid w:val="001B7499"/>
    <w:rsid w:val="001B7ACC"/>
    <w:rsid w:val="001C13D1"/>
    <w:rsid w:val="001C3A51"/>
    <w:rsid w:val="001C592D"/>
    <w:rsid w:val="001D00E7"/>
    <w:rsid w:val="001D0518"/>
    <w:rsid w:val="001D1F77"/>
    <w:rsid w:val="001D2F7B"/>
    <w:rsid w:val="001D3861"/>
    <w:rsid w:val="001D4E33"/>
    <w:rsid w:val="001D5C2F"/>
    <w:rsid w:val="001D5CEC"/>
    <w:rsid w:val="001D76B3"/>
    <w:rsid w:val="001E0B69"/>
    <w:rsid w:val="001E2903"/>
    <w:rsid w:val="001E66A1"/>
    <w:rsid w:val="001F14C9"/>
    <w:rsid w:val="001F2229"/>
    <w:rsid w:val="001F40F6"/>
    <w:rsid w:val="001F45AD"/>
    <w:rsid w:val="001F4B92"/>
    <w:rsid w:val="001F645F"/>
    <w:rsid w:val="001F64A9"/>
    <w:rsid w:val="001F754D"/>
    <w:rsid w:val="0020028F"/>
    <w:rsid w:val="00201C64"/>
    <w:rsid w:val="002046B8"/>
    <w:rsid w:val="00205EFE"/>
    <w:rsid w:val="00206690"/>
    <w:rsid w:val="00207563"/>
    <w:rsid w:val="002106A8"/>
    <w:rsid w:val="00210E38"/>
    <w:rsid w:val="00210F37"/>
    <w:rsid w:val="002130D2"/>
    <w:rsid w:val="002146E6"/>
    <w:rsid w:val="0021767D"/>
    <w:rsid w:val="00220209"/>
    <w:rsid w:val="00220937"/>
    <w:rsid w:val="00221D92"/>
    <w:rsid w:val="00222BCB"/>
    <w:rsid w:val="00223FDE"/>
    <w:rsid w:val="00225FFD"/>
    <w:rsid w:val="00227CE9"/>
    <w:rsid w:val="00230FAA"/>
    <w:rsid w:val="0023220D"/>
    <w:rsid w:val="0023230D"/>
    <w:rsid w:val="002331FD"/>
    <w:rsid w:val="0023520D"/>
    <w:rsid w:val="002373A7"/>
    <w:rsid w:val="00237D7E"/>
    <w:rsid w:val="00240ED0"/>
    <w:rsid w:val="00241A4B"/>
    <w:rsid w:val="00242272"/>
    <w:rsid w:val="002422EA"/>
    <w:rsid w:val="0025006B"/>
    <w:rsid w:val="00250327"/>
    <w:rsid w:val="00252658"/>
    <w:rsid w:val="00253902"/>
    <w:rsid w:val="002539BC"/>
    <w:rsid w:val="002550E4"/>
    <w:rsid w:val="00255359"/>
    <w:rsid w:val="0025701C"/>
    <w:rsid w:val="0026089D"/>
    <w:rsid w:val="00261D79"/>
    <w:rsid w:val="002633AA"/>
    <w:rsid w:val="00264CDF"/>
    <w:rsid w:val="00271F05"/>
    <w:rsid w:val="00271F83"/>
    <w:rsid w:val="00272A83"/>
    <w:rsid w:val="00275DEF"/>
    <w:rsid w:val="002761E6"/>
    <w:rsid w:val="00277BC2"/>
    <w:rsid w:val="00281385"/>
    <w:rsid w:val="0028187D"/>
    <w:rsid w:val="00282C9E"/>
    <w:rsid w:val="00286466"/>
    <w:rsid w:val="002867DA"/>
    <w:rsid w:val="00286C32"/>
    <w:rsid w:val="002875E0"/>
    <w:rsid w:val="00287AAA"/>
    <w:rsid w:val="002901B7"/>
    <w:rsid w:val="00291F63"/>
    <w:rsid w:val="00291FF2"/>
    <w:rsid w:val="00292828"/>
    <w:rsid w:val="0029393D"/>
    <w:rsid w:val="00296545"/>
    <w:rsid w:val="002A064F"/>
    <w:rsid w:val="002A0F4D"/>
    <w:rsid w:val="002A1485"/>
    <w:rsid w:val="002A476D"/>
    <w:rsid w:val="002A4F44"/>
    <w:rsid w:val="002A54B1"/>
    <w:rsid w:val="002A6577"/>
    <w:rsid w:val="002A6B19"/>
    <w:rsid w:val="002B110C"/>
    <w:rsid w:val="002B27BA"/>
    <w:rsid w:val="002B521A"/>
    <w:rsid w:val="002B545A"/>
    <w:rsid w:val="002C1D2E"/>
    <w:rsid w:val="002C6356"/>
    <w:rsid w:val="002C67A2"/>
    <w:rsid w:val="002C67AF"/>
    <w:rsid w:val="002D00C7"/>
    <w:rsid w:val="002D03B1"/>
    <w:rsid w:val="002D1E4F"/>
    <w:rsid w:val="002D2287"/>
    <w:rsid w:val="002D3192"/>
    <w:rsid w:val="002D528B"/>
    <w:rsid w:val="002D561C"/>
    <w:rsid w:val="002E511E"/>
    <w:rsid w:val="002E6EC7"/>
    <w:rsid w:val="002F754F"/>
    <w:rsid w:val="00301C42"/>
    <w:rsid w:val="00302610"/>
    <w:rsid w:val="00303150"/>
    <w:rsid w:val="003032F3"/>
    <w:rsid w:val="00303B47"/>
    <w:rsid w:val="00303BC5"/>
    <w:rsid w:val="00303F7C"/>
    <w:rsid w:val="00304BEC"/>
    <w:rsid w:val="003063F8"/>
    <w:rsid w:val="00306ADF"/>
    <w:rsid w:val="00313918"/>
    <w:rsid w:val="00313C4F"/>
    <w:rsid w:val="00314D37"/>
    <w:rsid w:val="003169D3"/>
    <w:rsid w:val="00317B85"/>
    <w:rsid w:val="00317F58"/>
    <w:rsid w:val="003226A5"/>
    <w:rsid w:val="00322AF8"/>
    <w:rsid w:val="003230D6"/>
    <w:rsid w:val="00327E28"/>
    <w:rsid w:val="003327E9"/>
    <w:rsid w:val="00333DD7"/>
    <w:rsid w:val="00334BE8"/>
    <w:rsid w:val="003353AA"/>
    <w:rsid w:val="00335D07"/>
    <w:rsid w:val="00336760"/>
    <w:rsid w:val="00340753"/>
    <w:rsid w:val="003409A0"/>
    <w:rsid w:val="0034306C"/>
    <w:rsid w:val="00346954"/>
    <w:rsid w:val="00347500"/>
    <w:rsid w:val="003504B0"/>
    <w:rsid w:val="0035264A"/>
    <w:rsid w:val="0035349C"/>
    <w:rsid w:val="0035454F"/>
    <w:rsid w:val="00354754"/>
    <w:rsid w:val="0035607C"/>
    <w:rsid w:val="00356A51"/>
    <w:rsid w:val="00356FD8"/>
    <w:rsid w:val="00362959"/>
    <w:rsid w:val="0036350D"/>
    <w:rsid w:val="00364C36"/>
    <w:rsid w:val="0036566D"/>
    <w:rsid w:val="0036792E"/>
    <w:rsid w:val="00367F3F"/>
    <w:rsid w:val="003706E9"/>
    <w:rsid w:val="00370939"/>
    <w:rsid w:val="003714CD"/>
    <w:rsid w:val="00371535"/>
    <w:rsid w:val="003745E6"/>
    <w:rsid w:val="003748D9"/>
    <w:rsid w:val="00375F17"/>
    <w:rsid w:val="00376580"/>
    <w:rsid w:val="0038266C"/>
    <w:rsid w:val="0038398C"/>
    <w:rsid w:val="00383F1F"/>
    <w:rsid w:val="003843DA"/>
    <w:rsid w:val="003846C1"/>
    <w:rsid w:val="00384DEE"/>
    <w:rsid w:val="0038548D"/>
    <w:rsid w:val="003854A8"/>
    <w:rsid w:val="00386864"/>
    <w:rsid w:val="00386CDA"/>
    <w:rsid w:val="00390A24"/>
    <w:rsid w:val="00390BFB"/>
    <w:rsid w:val="0039108C"/>
    <w:rsid w:val="00391C72"/>
    <w:rsid w:val="00391CAB"/>
    <w:rsid w:val="00394E57"/>
    <w:rsid w:val="00397D91"/>
    <w:rsid w:val="003A00A6"/>
    <w:rsid w:val="003A0DC7"/>
    <w:rsid w:val="003A336B"/>
    <w:rsid w:val="003A383F"/>
    <w:rsid w:val="003A4742"/>
    <w:rsid w:val="003B0311"/>
    <w:rsid w:val="003B45E1"/>
    <w:rsid w:val="003B483A"/>
    <w:rsid w:val="003C2F37"/>
    <w:rsid w:val="003C36BD"/>
    <w:rsid w:val="003C5748"/>
    <w:rsid w:val="003C671E"/>
    <w:rsid w:val="003C7CE8"/>
    <w:rsid w:val="003D07AC"/>
    <w:rsid w:val="003D271F"/>
    <w:rsid w:val="003D329E"/>
    <w:rsid w:val="003D40AF"/>
    <w:rsid w:val="003D680E"/>
    <w:rsid w:val="003D77BA"/>
    <w:rsid w:val="003E0D57"/>
    <w:rsid w:val="003E2E66"/>
    <w:rsid w:val="003E31E5"/>
    <w:rsid w:val="003E5735"/>
    <w:rsid w:val="003E7736"/>
    <w:rsid w:val="003F2823"/>
    <w:rsid w:val="003F3147"/>
    <w:rsid w:val="003F325B"/>
    <w:rsid w:val="003F5C45"/>
    <w:rsid w:val="003F5FD9"/>
    <w:rsid w:val="003F662D"/>
    <w:rsid w:val="003F6BE5"/>
    <w:rsid w:val="00400065"/>
    <w:rsid w:val="00402C6F"/>
    <w:rsid w:val="00404C3E"/>
    <w:rsid w:val="00406008"/>
    <w:rsid w:val="00407172"/>
    <w:rsid w:val="00411912"/>
    <w:rsid w:val="00414FB2"/>
    <w:rsid w:val="004150A9"/>
    <w:rsid w:val="004151AE"/>
    <w:rsid w:val="004170DA"/>
    <w:rsid w:val="00417E40"/>
    <w:rsid w:val="00420D0C"/>
    <w:rsid w:val="00423574"/>
    <w:rsid w:val="00432230"/>
    <w:rsid w:val="0043364A"/>
    <w:rsid w:val="00434BEC"/>
    <w:rsid w:val="00434E8E"/>
    <w:rsid w:val="00435682"/>
    <w:rsid w:val="00436B3F"/>
    <w:rsid w:val="00441974"/>
    <w:rsid w:val="0044241A"/>
    <w:rsid w:val="0044241D"/>
    <w:rsid w:val="00443795"/>
    <w:rsid w:val="00444895"/>
    <w:rsid w:val="00445DD4"/>
    <w:rsid w:val="00452BBE"/>
    <w:rsid w:val="00452DCD"/>
    <w:rsid w:val="00454652"/>
    <w:rsid w:val="00456B1E"/>
    <w:rsid w:val="00462DDD"/>
    <w:rsid w:val="00463782"/>
    <w:rsid w:val="00464B34"/>
    <w:rsid w:val="0046638E"/>
    <w:rsid w:val="00466DB0"/>
    <w:rsid w:val="00467D23"/>
    <w:rsid w:val="00470035"/>
    <w:rsid w:val="0047348F"/>
    <w:rsid w:val="00475615"/>
    <w:rsid w:val="00476276"/>
    <w:rsid w:val="00476F57"/>
    <w:rsid w:val="00477589"/>
    <w:rsid w:val="00480E85"/>
    <w:rsid w:val="00481178"/>
    <w:rsid w:val="00481759"/>
    <w:rsid w:val="0048264C"/>
    <w:rsid w:val="004829E4"/>
    <w:rsid w:val="00485D13"/>
    <w:rsid w:val="0048727B"/>
    <w:rsid w:val="00487D39"/>
    <w:rsid w:val="00490951"/>
    <w:rsid w:val="00492040"/>
    <w:rsid w:val="004942F0"/>
    <w:rsid w:val="00496F52"/>
    <w:rsid w:val="004971D2"/>
    <w:rsid w:val="004A1AA3"/>
    <w:rsid w:val="004A32DE"/>
    <w:rsid w:val="004A5884"/>
    <w:rsid w:val="004A6958"/>
    <w:rsid w:val="004A7255"/>
    <w:rsid w:val="004A7959"/>
    <w:rsid w:val="004B377F"/>
    <w:rsid w:val="004B49EF"/>
    <w:rsid w:val="004B571E"/>
    <w:rsid w:val="004C040F"/>
    <w:rsid w:val="004C210A"/>
    <w:rsid w:val="004C2194"/>
    <w:rsid w:val="004C27B1"/>
    <w:rsid w:val="004C36AF"/>
    <w:rsid w:val="004C3AF8"/>
    <w:rsid w:val="004C5193"/>
    <w:rsid w:val="004C6612"/>
    <w:rsid w:val="004C6AC0"/>
    <w:rsid w:val="004C7345"/>
    <w:rsid w:val="004D0276"/>
    <w:rsid w:val="004D09EF"/>
    <w:rsid w:val="004D0B0B"/>
    <w:rsid w:val="004D4E0E"/>
    <w:rsid w:val="004D706F"/>
    <w:rsid w:val="004E0D5C"/>
    <w:rsid w:val="004E1460"/>
    <w:rsid w:val="004E150A"/>
    <w:rsid w:val="004E1AE1"/>
    <w:rsid w:val="004E27A3"/>
    <w:rsid w:val="004E6561"/>
    <w:rsid w:val="004E699F"/>
    <w:rsid w:val="004E797C"/>
    <w:rsid w:val="004F18C3"/>
    <w:rsid w:val="004F224A"/>
    <w:rsid w:val="004F22B1"/>
    <w:rsid w:val="004F26BA"/>
    <w:rsid w:val="005003EF"/>
    <w:rsid w:val="00500740"/>
    <w:rsid w:val="005007FA"/>
    <w:rsid w:val="00500963"/>
    <w:rsid w:val="0050277A"/>
    <w:rsid w:val="005039E2"/>
    <w:rsid w:val="005047DF"/>
    <w:rsid w:val="005057A7"/>
    <w:rsid w:val="005057AB"/>
    <w:rsid w:val="005070E1"/>
    <w:rsid w:val="0050728F"/>
    <w:rsid w:val="00507E98"/>
    <w:rsid w:val="0051133A"/>
    <w:rsid w:val="005113AB"/>
    <w:rsid w:val="00511D91"/>
    <w:rsid w:val="0051312B"/>
    <w:rsid w:val="00515289"/>
    <w:rsid w:val="00515BE6"/>
    <w:rsid w:val="00516E05"/>
    <w:rsid w:val="005175C6"/>
    <w:rsid w:val="00520553"/>
    <w:rsid w:val="00520EEB"/>
    <w:rsid w:val="0052358D"/>
    <w:rsid w:val="00523E75"/>
    <w:rsid w:val="00527DB8"/>
    <w:rsid w:val="00530CFE"/>
    <w:rsid w:val="0053277B"/>
    <w:rsid w:val="00533AD8"/>
    <w:rsid w:val="00534DC9"/>
    <w:rsid w:val="005351FA"/>
    <w:rsid w:val="005356F2"/>
    <w:rsid w:val="00541855"/>
    <w:rsid w:val="00541D99"/>
    <w:rsid w:val="00542811"/>
    <w:rsid w:val="00542A41"/>
    <w:rsid w:val="005437D9"/>
    <w:rsid w:val="00543B85"/>
    <w:rsid w:val="00543E82"/>
    <w:rsid w:val="005440F5"/>
    <w:rsid w:val="005462B0"/>
    <w:rsid w:val="0055233F"/>
    <w:rsid w:val="00553814"/>
    <w:rsid w:val="005540A1"/>
    <w:rsid w:val="00554342"/>
    <w:rsid w:val="0055459C"/>
    <w:rsid w:val="005545BE"/>
    <w:rsid w:val="00555676"/>
    <w:rsid w:val="00555D22"/>
    <w:rsid w:val="00556DEF"/>
    <w:rsid w:val="00560D34"/>
    <w:rsid w:val="00561074"/>
    <w:rsid w:val="00563045"/>
    <w:rsid w:val="0056698A"/>
    <w:rsid w:val="00571156"/>
    <w:rsid w:val="0057323E"/>
    <w:rsid w:val="0057524F"/>
    <w:rsid w:val="00581A4C"/>
    <w:rsid w:val="00584E14"/>
    <w:rsid w:val="00586F6A"/>
    <w:rsid w:val="00591087"/>
    <w:rsid w:val="005912E4"/>
    <w:rsid w:val="00595BD0"/>
    <w:rsid w:val="00597D5A"/>
    <w:rsid w:val="005A18FD"/>
    <w:rsid w:val="005A21C3"/>
    <w:rsid w:val="005A56B0"/>
    <w:rsid w:val="005A5BA6"/>
    <w:rsid w:val="005B115A"/>
    <w:rsid w:val="005B138B"/>
    <w:rsid w:val="005B3B43"/>
    <w:rsid w:val="005B4188"/>
    <w:rsid w:val="005B5BB2"/>
    <w:rsid w:val="005B5E0C"/>
    <w:rsid w:val="005B70C4"/>
    <w:rsid w:val="005B7214"/>
    <w:rsid w:val="005C3719"/>
    <w:rsid w:val="005C3D27"/>
    <w:rsid w:val="005C5D57"/>
    <w:rsid w:val="005D10D8"/>
    <w:rsid w:val="005D3C62"/>
    <w:rsid w:val="005D5EB6"/>
    <w:rsid w:val="005D6B6D"/>
    <w:rsid w:val="005D6F73"/>
    <w:rsid w:val="005E4374"/>
    <w:rsid w:val="005E5583"/>
    <w:rsid w:val="005E57BA"/>
    <w:rsid w:val="005E5919"/>
    <w:rsid w:val="005E6E27"/>
    <w:rsid w:val="005E7C37"/>
    <w:rsid w:val="005F2388"/>
    <w:rsid w:val="005F2B71"/>
    <w:rsid w:val="005F473C"/>
    <w:rsid w:val="0060090B"/>
    <w:rsid w:val="006027DD"/>
    <w:rsid w:val="00604378"/>
    <w:rsid w:val="00606346"/>
    <w:rsid w:val="006073A9"/>
    <w:rsid w:val="00607DBD"/>
    <w:rsid w:val="00610802"/>
    <w:rsid w:val="00612C72"/>
    <w:rsid w:val="0061379C"/>
    <w:rsid w:val="00614349"/>
    <w:rsid w:val="00614870"/>
    <w:rsid w:val="006161C7"/>
    <w:rsid w:val="0061650D"/>
    <w:rsid w:val="00616F6A"/>
    <w:rsid w:val="00617AC4"/>
    <w:rsid w:val="00623D38"/>
    <w:rsid w:val="00624A16"/>
    <w:rsid w:val="006269B3"/>
    <w:rsid w:val="006314BA"/>
    <w:rsid w:val="00631C48"/>
    <w:rsid w:val="00631EE8"/>
    <w:rsid w:val="006327ED"/>
    <w:rsid w:val="00636E50"/>
    <w:rsid w:val="00641FF8"/>
    <w:rsid w:val="00645AB7"/>
    <w:rsid w:val="00645C38"/>
    <w:rsid w:val="00645EB6"/>
    <w:rsid w:val="00646936"/>
    <w:rsid w:val="00647CE5"/>
    <w:rsid w:val="00647D51"/>
    <w:rsid w:val="006546EA"/>
    <w:rsid w:val="00664FF6"/>
    <w:rsid w:val="00665200"/>
    <w:rsid w:val="00665E32"/>
    <w:rsid w:val="006669DA"/>
    <w:rsid w:val="006703FE"/>
    <w:rsid w:val="00671143"/>
    <w:rsid w:val="006728AC"/>
    <w:rsid w:val="00673378"/>
    <w:rsid w:val="00673FFA"/>
    <w:rsid w:val="00676E1A"/>
    <w:rsid w:val="006805C2"/>
    <w:rsid w:val="00684F3D"/>
    <w:rsid w:val="00685E20"/>
    <w:rsid w:val="006901E5"/>
    <w:rsid w:val="00690EB2"/>
    <w:rsid w:val="00692284"/>
    <w:rsid w:val="00692ED9"/>
    <w:rsid w:val="006941BD"/>
    <w:rsid w:val="006947D1"/>
    <w:rsid w:val="006973AA"/>
    <w:rsid w:val="006A1739"/>
    <w:rsid w:val="006B2178"/>
    <w:rsid w:val="006B3C9C"/>
    <w:rsid w:val="006B5C0B"/>
    <w:rsid w:val="006B6937"/>
    <w:rsid w:val="006C0DF2"/>
    <w:rsid w:val="006C32E5"/>
    <w:rsid w:val="006C34CF"/>
    <w:rsid w:val="006C4D08"/>
    <w:rsid w:val="006C6216"/>
    <w:rsid w:val="006C7C00"/>
    <w:rsid w:val="006D064E"/>
    <w:rsid w:val="006D1598"/>
    <w:rsid w:val="006D5DAE"/>
    <w:rsid w:val="006D7394"/>
    <w:rsid w:val="006D7C17"/>
    <w:rsid w:val="006E35CD"/>
    <w:rsid w:val="006F2722"/>
    <w:rsid w:val="006F66CD"/>
    <w:rsid w:val="006F66EA"/>
    <w:rsid w:val="006F6E14"/>
    <w:rsid w:val="007007FC"/>
    <w:rsid w:val="00701AD9"/>
    <w:rsid w:val="007029C6"/>
    <w:rsid w:val="00702A83"/>
    <w:rsid w:val="0070433F"/>
    <w:rsid w:val="007043A1"/>
    <w:rsid w:val="0070506E"/>
    <w:rsid w:val="00705B46"/>
    <w:rsid w:val="00706E08"/>
    <w:rsid w:val="007103B3"/>
    <w:rsid w:val="00710DE0"/>
    <w:rsid w:val="0071201F"/>
    <w:rsid w:val="007121B2"/>
    <w:rsid w:val="00714143"/>
    <w:rsid w:val="0071431D"/>
    <w:rsid w:val="00715819"/>
    <w:rsid w:val="00716D73"/>
    <w:rsid w:val="007179BB"/>
    <w:rsid w:val="0072225D"/>
    <w:rsid w:val="00722435"/>
    <w:rsid w:val="007240D8"/>
    <w:rsid w:val="007261AB"/>
    <w:rsid w:val="007314A9"/>
    <w:rsid w:val="0073218D"/>
    <w:rsid w:val="007324AA"/>
    <w:rsid w:val="007370CD"/>
    <w:rsid w:val="00740573"/>
    <w:rsid w:val="007437CA"/>
    <w:rsid w:val="00746086"/>
    <w:rsid w:val="00746A5A"/>
    <w:rsid w:val="00750204"/>
    <w:rsid w:val="00753C87"/>
    <w:rsid w:val="00754E1F"/>
    <w:rsid w:val="00756876"/>
    <w:rsid w:val="0075711E"/>
    <w:rsid w:val="0076002E"/>
    <w:rsid w:val="007610D7"/>
    <w:rsid w:val="00761AA4"/>
    <w:rsid w:val="007626E1"/>
    <w:rsid w:val="00762A94"/>
    <w:rsid w:val="00762BEC"/>
    <w:rsid w:val="0076304C"/>
    <w:rsid w:val="007642C7"/>
    <w:rsid w:val="00764CC3"/>
    <w:rsid w:val="00772A25"/>
    <w:rsid w:val="00772E2E"/>
    <w:rsid w:val="00774CC5"/>
    <w:rsid w:val="00775EF9"/>
    <w:rsid w:val="00781F1F"/>
    <w:rsid w:val="007838EB"/>
    <w:rsid w:val="00785F68"/>
    <w:rsid w:val="007930A1"/>
    <w:rsid w:val="0079426F"/>
    <w:rsid w:val="00795437"/>
    <w:rsid w:val="007955B8"/>
    <w:rsid w:val="00796A79"/>
    <w:rsid w:val="00796BE2"/>
    <w:rsid w:val="007976FA"/>
    <w:rsid w:val="007A44A1"/>
    <w:rsid w:val="007A5446"/>
    <w:rsid w:val="007A5AA1"/>
    <w:rsid w:val="007A70EC"/>
    <w:rsid w:val="007A74C3"/>
    <w:rsid w:val="007B137C"/>
    <w:rsid w:val="007B4950"/>
    <w:rsid w:val="007B5CF2"/>
    <w:rsid w:val="007B711F"/>
    <w:rsid w:val="007C3CEF"/>
    <w:rsid w:val="007C6379"/>
    <w:rsid w:val="007C7225"/>
    <w:rsid w:val="007D0C1A"/>
    <w:rsid w:val="007D14A4"/>
    <w:rsid w:val="007D2BA3"/>
    <w:rsid w:val="007D34D8"/>
    <w:rsid w:val="007D358A"/>
    <w:rsid w:val="007D39A2"/>
    <w:rsid w:val="007E1F9A"/>
    <w:rsid w:val="007E3683"/>
    <w:rsid w:val="007E405C"/>
    <w:rsid w:val="007E432C"/>
    <w:rsid w:val="007E60B1"/>
    <w:rsid w:val="007E6ADE"/>
    <w:rsid w:val="007F0AFE"/>
    <w:rsid w:val="007F1BCB"/>
    <w:rsid w:val="007F3A39"/>
    <w:rsid w:val="007F4426"/>
    <w:rsid w:val="007F5D38"/>
    <w:rsid w:val="007F680D"/>
    <w:rsid w:val="007F7578"/>
    <w:rsid w:val="007F7962"/>
    <w:rsid w:val="00805494"/>
    <w:rsid w:val="0080730A"/>
    <w:rsid w:val="00811B48"/>
    <w:rsid w:val="00812B14"/>
    <w:rsid w:val="00812B72"/>
    <w:rsid w:val="008132E1"/>
    <w:rsid w:val="00814078"/>
    <w:rsid w:val="00814999"/>
    <w:rsid w:val="00814D7A"/>
    <w:rsid w:val="008155E2"/>
    <w:rsid w:val="008173DD"/>
    <w:rsid w:val="00822A6D"/>
    <w:rsid w:val="00823578"/>
    <w:rsid w:val="00823C7B"/>
    <w:rsid w:val="008256C9"/>
    <w:rsid w:val="00825CE0"/>
    <w:rsid w:val="00825DBD"/>
    <w:rsid w:val="00826BC3"/>
    <w:rsid w:val="00826CE9"/>
    <w:rsid w:val="00827290"/>
    <w:rsid w:val="00827C61"/>
    <w:rsid w:val="00830233"/>
    <w:rsid w:val="008312FB"/>
    <w:rsid w:val="0083149A"/>
    <w:rsid w:val="008323EC"/>
    <w:rsid w:val="008329AA"/>
    <w:rsid w:val="008342BC"/>
    <w:rsid w:val="00834629"/>
    <w:rsid w:val="0083527C"/>
    <w:rsid w:val="00840BDE"/>
    <w:rsid w:val="00843D35"/>
    <w:rsid w:val="00844783"/>
    <w:rsid w:val="008474C1"/>
    <w:rsid w:val="0085298D"/>
    <w:rsid w:val="00852ECD"/>
    <w:rsid w:val="00857118"/>
    <w:rsid w:val="00857419"/>
    <w:rsid w:val="00857A84"/>
    <w:rsid w:val="00860E71"/>
    <w:rsid w:val="00863DB0"/>
    <w:rsid w:val="008649EF"/>
    <w:rsid w:val="0086622F"/>
    <w:rsid w:val="008731B4"/>
    <w:rsid w:val="00873F4F"/>
    <w:rsid w:val="00874E7C"/>
    <w:rsid w:val="00877F91"/>
    <w:rsid w:val="00880A2F"/>
    <w:rsid w:val="00882E0B"/>
    <w:rsid w:val="0088318A"/>
    <w:rsid w:val="00883DC9"/>
    <w:rsid w:val="00883E24"/>
    <w:rsid w:val="008840C6"/>
    <w:rsid w:val="008855FD"/>
    <w:rsid w:val="00887A95"/>
    <w:rsid w:val="0089131D"/>
    <w:rsid w:val="0089154F"/>
    <w:rsid w:val="00891BD8"/>
    <w:rsid w:val="008950BC"/>
    <w:rsid w:val="00895C94"/>
    <w:rsid w:val="0089723F"/>
    <w:rsid w:val="00897364"/>
    <w:rsid w:val="008973CD"/>
    <w:rsid w:val="008973CE"/>
    <w:rsid w:val="008A2E1C"/>
    <w:rsid w:val="008A440F"/>
    <w:rsid w:val="008B5F7D"/>
    <w:rsid w:val="008B604D"/>
    <w:rsid w:val="008C0244"/>
    <w:rsid w:val="008C04CC"/>
    <w:rsid w:val="008C0853"/>
    <w:rsid w:val="008C1262"/>
    <w:rsid w:val="008C1C6B"/>
    <w:rsid w:val="008C4785"/>
    <w:rsid w:val="008C6D4A"/>
    <w:rsid w:val="008C7393"/>
    <w:rsid w:val="008C7C39"/>
    <w:rsid w:val="008D18B1"/>
    <w:rsid w:val="008D36CB"/>
    <w:rsid w:val="008D3B87"/>
    <w:rsid w:val="008D4A86"/>
    <w:rsid w:val="008E0184"/>
    <w:rsid w:val="008E08E2"/>
    <w:rsid w:val="008E0D26"/>
    <w:rsid w:val="008E1FEE"/>
    <w:rsid w:val="008E2257"/>
    <w:rsid w:val="008E22B3"/>
    <w:rsid w:val="008E2F3D"/>
    <w:rsid w:val="008E3C51"/>
    <w:rsid w:val="008E3ED7"/>
    <w:rsid w:val="008E3F16"/>
    <w:rsid w:val="008E44B5"/>
    <w:rsid w:val="008E4DD4"/>
    <w:rsid w:val="008E7B45"/>
    <w:rsid w:val="008F11B6"/>
    <w:rsid w:val="008F1792"/>
    <w:rsid w:val="008F192B"/>
    <w:rsid w:val="008F2E06"/>
    <w:rsid w:val="008F460C"/>
    <w:rsid w:val="00901DA8"/>
    <w:rsid w:val="00902C4D"/>
    <w:rsid w:val="0090511E"/>
    <w:rsid w:val="00913D17"/>
    <w:rsid w:val="00914F7A"/>
    <w:rsid w:val="00915B7B"/>
    <w:rsid w:val="00920516"/>
    <w:rsid w:val="00920D64"/>
    <w:rsid w:val="009214C8"/>
    <w:rsid w:val="00921F03"/>
    <w:rsid w:val="00923AB5"/>
    <w:rsid w:val="00925E16"/>
    <w:rsid w:val="00926624"/>
    <w:rsid w:val="009267AA"/>
    <w:rsid w:val="009275C7"/>
    <w:rsid w:val="009315D0"/>
    <w:rsid w:val="00933007"/>
    <w:rsid w:val="009337E9"/>
    <w:rsid w:val="00941E75"/>
    <w:rsid w:val="009447BB"/>
    <w:rsid w:val="009460DC"/>
    <w:rsid w:val="009463AB"/>
    <w:rsid w:val="009510E6"/>
    <w:rsid w:val="00951268"/>
    <w:rsid w:val="009536C1"/>
    <w:rsid w:val="00953B1E"/>
    <w:rsid w:val="0095502D"/>
    <w:rsid w:val="00955E6C"/>
    <w:rsid w:val="0095630C"/>
    <w:rsid w:val="00956F2C"/>
    <w:rsid w:val="0096136D"/>
    <w:rsid w:val="00961435"/>
    <w:rsid w:val="0096180A"/>
    <w:rsid w:val="009623FE"/>
    <w:rsid w:val="00964C57"/>
    <w:rsid w:val="00970B5C"/>
    <w:rsid w:val="009714C6"/>
    <w:rsid w:val="00972CB7"/>
    <w:rsid w:val="00972DC3"/>
    <w:rsid w:val="0097336A"/>
    <w:rsid w:val="00977963"/>
    <w:rsid w:val="00987746"/>
    <w:rsid w:val="00991B18"/>
    <w:rsid w:val="00992076"/>
    <w:rsid w:val="009921AE"/>
    <w:rsid w:val="0099404F"/>
    <w:rsid w:val="0099446F"/>
    <w:rsid w:val="009947C4"/>
    <w:rsid w:val="0099541E"/>
    <w:rsid w:val="0099607A"/>
    <w:rsid w:val="0099789A"/>
    <w:rsid w:val="00997CAD"/>
    <w:rsid w:val="009A1AE6"/>
    <w:rsid w:val="009A1F38"/>
    <w:rsid w:val="009A2BEF"/>
    <w:rsid w:val="009A39BC"/>
    <w:rsid w:val="009A4101"/>
    <w:rsid w:val="009A518F"/>
    <w:rsid w:val="009A7B6F"/>
    <w:rsid w:val="009B09F4"/>
    <w:rsid w:val="009B0AD4"/>
    <w:rsid w:val="009B364E"/>
    <w:rsid w:val="009B429D"/>
    <w:rsid w:val="009B6A6D"/>
    <w:rsid w:val="009C193E"/>
    <w:rsid w:val="009D1648"/>
    <w:rsid w:val="009D25AA"/>
    <w:rsid w:val="009D2BA4"/>
    <w:rsid w:val="009D48B1"/>
    <w:rsid w:val="009D4DCC"/>
    <w:rsid w:val="009D56EA"/>
    <w:rsid w:val="009D6BBC"/>
    <w:rsid w:val="009E1DA8"/>
    <w:rsid w:val="009E2337"/>
    <w:rsid w:val="009E299B"/>
    <w:rsid w:val="009E4DAD"/>
    <w:rsid w:val="009E4F07"/>
    <w:rsid w:val="009E6780"/>
    <w:rsid w:val="009F073C"/>
    <w:rsid w:val="009F1949"/>
    <w:rsid w:val="009F19C1"/>
    <w:rsid w:val="009F1A07"/>
    <w:rsid w:val="009F1D98"/>
    <w:rsid w:val="009F2EC9"/>
    <w:rsid w:val="009F34CF"/>
    <w:rsid w:val="009F4465"/>
    <w:rsid w:val="009F48FB"/>
    <w:rsid w:val="009F61FD"/>
    <w:rsid w:val="009F720E"/>
    <w:rsid w:val="009F7269"/>
    <w:rsid w:val="009F7356"/>
    <w:rsid w:val="00A044BB"/>
    <w:rsid w:val="00A04945"/>
    <w:rsid w:val="00A04AD4"/>
    <w:rsid w:val="00A053D2"/>
    <w:rsid w:val="00A0672E"/>
    <w:rsid w:val="00A112D8"/>
    <w:rsid w:val="00A162A6"/>
    <w:rsid w:val="00A170E7"/>
    <w:rsid w:val="00A17E7E"/>
    <w:rsid w:val="00A21C61"/>
    <w:rsid w:val="00A31DB0"/>
    <w:rsid w:val="00A3683C"/>
    <w:rsid w:val="00A37CC1"/>
    <w:rsid w:val="00A418D7"/>
    <w:rsid w:val="00A42BEF"/>
    <w:rsid w:val="00A43A77"/>
    <w:rsid w:val="00A43AC4"/>
    <w:rsid w:val="00A4411E"/>
    <w:rsid w:val="00A44CA1"/>
    <w:rsid w:val="00A45251"/>
    <w:rsid w:val="00A52864"/>
    <w:rsid w:val="00A529A2"/>
    <w:rsid w:val="00A57509"/>
    <w:rsid w:val="00A63B53"/>
    <w:rsid w:val="00A659EB"/>
    <w:rsid w:val="00A665CD"/>
    <w:rsid w:val="00A66DCA"/>
    <w:rsid w:val="00A73DEF"/>
    <w:rsid w:val="00A7416A"/>
    <w:rsid w:val="00A7454C"/>
    <w:rsid w:val="00A75130"/>
    <w:rsid w:val="00A768C0"/>
    <w:rsid w:val="00A778C4"/>
    <w:rsid w:val="00A80284"/>
    <w:rsid w:val="00A80C9E"/>
    <w:rsid w:val="00A846C1"/>
    <w:rsid w:val="00A8680A"/>
    <w:rsid w:val="00A9327E"/>
    <w:rsid w:val="00A9630E"/>
    <w:rsid w:val="00A97752"/>
    <w:rsid w:val="00AA004D"/>
    <w:rsid w:val="00AA6D6C"/>
    <w:rsid w:val="00AA6EFA"/>
    <w:rsid w:val="00AB0D22"/>
    <w:rsid w:val="00AB0D49"/>
    <w:rsid w:val="00AB1406"/>
    <w:rsid w:val="00AB2D9C"/>
    <w:rsid w:val="00AB4D78"/>
    <w:rsid w:val="00AB71A3"/>
    <w:rsid w:val="00AB7AFA"/>
    <w:rsid w:val="00AC185F"/>
    <w:rsid w:val="00AC4065"/>
    <w:rsid w:val="00AC510B"/>
    <w:rsid w:val="00AC54EC"/>
    <w:rsid w:val="00AC6A11"/>
    <w:rsid w:val="00AD0F6A"/>
    <w:rsid w:val="00AD12AD"/>
    <w:rsid w:val="00AD3039"/>
    <w:rsid w:val="00AD37D7"/>
    <w:rsid w:val="00AD56FD"/>
    <w:rsid w:val="00AE0E41"/>
    <w:rsid w:val="00AE20AF"/>
    <w:rsid w:val="00AE4B90"/>
    <w:rsid w:val="00AE54A4"/>
    <w:rsid w:val="00AE73E4"/>
    <w:rsid w:val="00AF0289"/>
    <w:rsid w:val="00AF043E"/>
    <w:rsid w:val="00AF1AF3"/>
    <w:rsid w:val="00AF1D3A"/>
    <w:rsid w:val="00AF3670"/>
    <w:rsid w:val="00AF3A41"/>
    <w:rsid w:val="00AF4AE3"/>
    <w:rsid w:val="00AF7A3E"/>
    <w:rsid w:val="00B005B6"/>
    <w:rsid w:val="00B00C03"/>
    <w:rsid w:val="00B03FB6"/>
    <w:rsid w:val="00B04717"/>
    <w:rsid w:val="00B06914"/>
    <w:rsid w:val="00B069C9"/>
    <w:rsid w:val="00B10DFB"/>
    <w:rsid w:val="00B12A3A"/>
    <w:rsid w:val="00B12C52"/>
    <w:rsid w:val="00B13AE6"/>
    <w:rsid w:val="00B14AEA"/>
    <w:rsid w:val="00B14F39"/>
    <w:rsid w:val="00B16142"/>
    <w:rsid w:val="00B2393D"/>
    <w:rsid w:val="00B2525D"/>
    <w:rsid w:val="00B2597C"/>
    <w:rsid w:val="00B25E5B"/>
    <w:rsid w:val="00B26B3C"/>
    <w:rsid w:val="00B27931"/>
    <w:rsid w:val="00B27D35"/>
    <w:rsid w:val="00B31E70"/>
    <w:rsid w:val="00B32C58"/>
    <w:rsid w:val="00B33BEE"/>
    <w:rsid w:val="00B35EE8"/>
    <w:rsid w:val="00B36993"/>
    <w:rsid w:val="00B37DD2"/>
    <w:rsid w:val="00B40265"/>
    <w:rsid w:val="00B41D57"/>
    <w:rsid w:val="00B438F5"/>
    <w:rsid w:val="00B4657A"/>
    <w:rsid w:val="00B46AC3"/>
    <w:rsid w:val="00B4785E"/>
    <w:rsid w:val="00B532C0"/>
    <w:rsid w:val="00B559DE"/>
    <w:rsid w:val="00B57249"/>
    <w:rsid w:val="00B61312"/>
    <w:rsid w:val="00B62DF0"/>
    <w:rsid w:val="00B658E1"/>
    <w:rsid w:val="00B713C1"/>
    <w:rsid w:val="00B7154E"/>
    <w:rsid w:val="00B74A51"/>
    <w:rsid w:val="00B74F92"/>
    <w:rsid w:val="00B7536A"/>
    <w:rsid w:val="00B77985"/>
    <w:rsid w:val="00B81340"/>
    <w:rsid w:val="00B818F0"/>
    <w:rsid w:val="00B82217"/>
    <w:rsid w:val="00B8224B"/>
    <w:rsid w:val="00B82A35"/>
    <w:rsid w:val="00B82D5C"/>
    <w:rsid w:val="00B82F2F"/>
    <w:rsid w:val="00B851B5"/>
    <w:rsid w:val="00B85D6A"/>
    <w:rsid w:val="00B86C9C"/>
    <w:rsid w:val="00B900E5"/>
    <w:rsid w:val="00B925CA"/>
    <w:rsid w:val="00B93039"/>
    <w:rsid w:val="00B94152"/>
    <w:rsid w:val="00BA189E"/>
    <w:rsid w:val="00BA1C54"/>
    <w:rsid w:val="00BA29E9"/>
    <w:rsid w:val="00BA5D34"/>
    <w:rsid w:val="00BA6BB4"/>
    <w:rsid w:val="00BA7ECA"/>
    <w:rsid w:val="00BC006F"/>
    <w:rsid w:val="00BC5FE3"/>
    <w:rsid w:val="00BD0CFD"/>
    <w:rsid w:val="00BD1561"/>
    <w:rsid w:val="00BD304E"/>
    <w:rsid w:val="00BD3552"/>
    <w:rsid w:val="00BD4716"/>
    <w:rsid w:val="00BD5386"/>
    <w:rsid w:val="00BD54F1"/>
    <w:rsid w:val="00BD798F"/>
    <w:rsid w:val="00BE0A26"/>
    <w:rsid w:val="00BE2459"/>
    <w:rsid w:val="00BE4BAD"/>
    <w:rsid w:val="00BE5239"/>
    <w:rsid w:val="00BE5C05"/>
    <w:rsid w:val="00BE5CFA"/>
    <w:rsid w:val="00BF0155"/>
    <w:rsid w:val="00BF08A1"/>
    <w:rsid w:val="00BF1199"/>
    <w:rsid w:val="00BF19BA"/>
    <w:rsid w:val="00BF2176"/>
    <w:rsid w:val="00BF2B99"/>
    <w:rsid w:val="00BF35DA"/>
    <w:rsid w:val="00BF3BD7"/>
    <w:rsid w:val="00BF5C93"/>
    <w:rsid w:val="00BF7F94"/>
    <w:rsid w:val="00C0007E"/>
    <w:rsid w:val="00C01348"/>
    <w:rsid w:val="00C03651"/>
    <w:rsid w:val="00C05D37"/>
    <w:rsid w:val="00C1145E"/>
    <w:rsid w:val="00C119BC"/>
    <w:rsid w:val="00C15CF8"/>
    <w:rsid w:val="00C1667A"/>
    <w:rsid w:val="00C16B94"/>
    <w:rsid w:val="00C16D49"/>
    <w:rsid w:val="00C22A9A"/>
    <w:rsid w:val="00C24ED2"/>
    <w:rsid w:val="00C25D25"/>
    <w:rsid w:val="00C27AEC"/>
    <w:rsid w:val="00C30CBF"/>
    <w:rsid w:val="00C3155D"/>
    <w:rsid w:val="00C32D74"/>
    <w:rsid w:val="00C3372C"/>
    <w:rsid w:val="00C33F1C"/>
    <w:rsid w:val="00C34154"/>
    <w:rsid w:val="00C345B0"/>
    <w:rsid w:val="00C3645C"/>
    <w:rsid w:val="00C36728"/>
    <w:rsid w:val="00C367FE"/>
    <w:rsid w:val="00C41E54"/>
    <w:rsid w:val="00C43486"/>
    <w:rsid w:val="00C43521"/>
    <w:rsid w:val="00C43EF3"/>
    <w:rsid w:val="00C454DB"/>
    <w:rsid w:val="00C460B3"/>
    <w:rsid w:val="00C46C00"/>
    <w:rsid w:val="00C510DA"/>
    <w:rsid w:val="00C51253"/>
    <w:rsid w:val="00C53614"/>
    <w:rsid w:val="00C54DCA"/>
    <w:rsid w:val="00C63C8A"/>
    <w:rsid w:val="00C648DB"/>
    <w:rsid w:val="00C64B83"/>
    <w:rsid w:val="00C6538A"/>
    <w:rsid w:val="00C65631"/>
    <w:rsid w:val="00C70E32"/>
    <w:rsid w:val="00C73C43"/>
    <w:rsid w:val="00C74C2B"/>
    <w:rsid w:val="00C771BF"/>
    <w:rsid w:val="00C82626"/>
    <w:rsid w:val="00C831D4"/>
    <w:rsid w:val="00C85326"/>
    <w:rsid w:val="00C8599D"/>
    <w:rsid w:val="00C861BB"/>
    <w:rsid w:val="00C87F35"/>
    <w:rsid w:val="00C91701"/>
    <w:rsid w:val="00C932E1"/>
    <w:rsid w:val="00C96C6B"/>
    <w:rsid w:val="00C979C0"/>
    <w:rsid w:val="00CA00EB"/>
    <w:rsid w:val="00CA2543"/>
    <w:rsid w:val="00CA490A"/>
    <w:rsid w:val="00CA5976"/>
    <w:rsid w:val="00CA5C4B"/>
    <w:rsid w:val="00CA69F9"/>
    <w:rsid w:val="00CA78CB"/>
    <w:rsid w:val="00CB03A8"/>
    <w:rsid w:val="00CB11CB"/>
    <w:rsid w:val="00CB3A66"/>
    <w:rsid w:val="00CB4DEB"/>
    <w:rsid w:val="00CB4EA5"/>
    <w:rsid w:val="00CB6311"/>
    <w:rsid w:val="00CC1339"/>
    <w:rsid w:val="00CC20EC"/>
    <w:rsid w:val="00CC28BA"/>
    <w:rsid w:val="00CC4343"/>
    <w:rsid w:val="00CC599A"/>
    <w:rsid w:val="00CC5A2D"/>
    <w:rsid w:val="00CD1BD2"/>
    <w:rsid w:val="00CD2291"/>
    <w:rsid w:val="00CD2474"/>
    <w:rsid w:val="00CD2ED9"/>
    <w:rsid w:val="00CD31C6"/>
    <w:rsid w:val="00CD3466"/>
    <w:rsid w:val="00CD4190"/>
    <w:rsid w:val="00CD4614"/>
    <w:rsid w:val="00CD5A10"/>
    <w:rsid w:val="00CD74DF"/>
    <w:rsid w:val="00CE00CC"/>
    <w:rsid w:val="00CE5184"/>
    <w:rsid w:val="00CE521A"/>
    <w:rsid w:val="00CE7000"/>
    <w:rsid w:val="00CE7633"/>
    <w:rsid w:val="00CE7C76"/>
    <w:rsid w:val="00CF41D4"/>
    <w:rsid w:val="00CF5E65"/>
    <w:rsid w:val="00D01268"/>
    <w:rsid w:val="00D01449"/>
    <w:rsid w:val="00D018FC"/>
    <w:rsid w:val="00D01C0D"/>
    <w:rsid w:val="00D02646"/>
    <w:rsid w:val="00D0270C"/>
    <w:rsid w:val="00D0407D"/>
    <w:rsid w:val="00D07DF1"/>
    <w:rsid w:val="00D103D0"/>
    <w:rsid w:val="00D118C0"/>
    <w:rsid w:val="00D1293A"/>
    <w:rsid w:val="00D140B8"/>
    <w:rsid w:val="00D156FC"/>
    <w:rsid w:val="00D158C0"/>
    <w:rsid w:val="00D163A8"/>
    <w:rsid w:val="00D179A0"/>
    <w:rsid w:val="00D218B2"/>
    <w:rsid w:val="00D2224F"/>
    <w:rsid w:val="00D22396"/>
    <w:rsid w:val="00D225E1"/>
    <w:rsid w:val="00D2453F"/>
    <w:rsid w:val="00D27E55"/>
    <w:rsid w:val="00D27FE8"/>
    <w:rsid w:val="00D349BC"/>
    <w:rsid w:val="00D34EEA"/>
    <w:rsid w:val="00D355F2"/>
    <w:rsid w:val="00D36D0E"/>
    <w:rsid w:val="00D43301"/>
    <w:rsid w:val="00D44E80"/>
    <w:rsid w:val="00D4572C"/>
    <w:rsid w:val="00D46F3A"/>
    <w:rsid w:val="00D517BA"/>
    <w:rsid w:val="00D53265"/>
    <w:rsid w:val="00D5338C"/>
    <w:rsid w:val="00D53C8B"/>
    <w:rsid w:val="00D572F2"/>
    <w:rsid w:val="00D6131C"/>
    <w:rsid w:val="00D62DA2"/>
    <w:rsid w:val="00D64C00"/>
    <w:rsid w:val="00D657C7"/>
    <w:rsid w:val="00D65B8E"/>
    <w:rsid w:val="00D65FF9"/>
    <w:rsid w:val="00D66169"/>
    <w:rsid w:val="00D6622A"/>
    <w:rsid w:val="00D705A6"/>
    <w:rsid w:val="00D71E4A"/>
    <w:rsid w:val="00D777D5"/>
    <w:rsid w:val="00D81364"/>
    <w:rsid w:val="00D839FA"/>
    <w:rsid w:val="00D93D40"/>
    <w:rsid w:val="00D95ABB"/>
    <w:rsid w:val="00DA208E"/>
    <w:rsid w:val="00DA2842"/>
    <w:rsid w:val="00DA2CCC"/>
    <w:rsid w:val="00DA6C62"/>
    <w:rsid w:val="00DA7270"/>
    <w:rsid w:val="00DB04A4"/>
    <w:rsid w:val="00DB22BE"/>
    <w:rsid w:val="00DB31DA"/>
    <w:rsid w:val="00DB3D65"/>
    <w:rsid w:val="00DB47E8"/>
    <w:rsid w:val="00DB5B07"/>
    <w:rsid w:val="00DB5CBE"/>
    <w:rsid w:val="00DB5CD8"/>
    <w:rsid w:val="00DC216C"/>
    <w:rsid w:val="00DC39D4"/>
    <w:rsid w:val="00DC3F6F"/>
    <w:rsid w:val="00DC776C"/>
    <w:rsid w:val="00DD0E33"/>
    <w:rsid w:val="00DD1B98"/>
    <w:rsid w:val="00DD1F5F"/>
    <w:rsid w:val="00DD38CC"/>
    <w:rsid w:val="00DD4296"/>
    <w:rsid w:val="00DD5AA5"/>
    <w:rsid w:val="00DE0CE1"/>
    <w:rsid w:val="00DE15D9"/>
    <w:rsid w:val="00DE2094"/>
    <w:rsid w:val="00DE4BAD"/>
    <w:rsid w:val="00DF24E4"/>
    <w:rsid w:val="00DF6099"/>
    <w:rsid w:val="00DF6B40"/>
    <w:rsid w:val="00E001F1"/>
    <w:rsid w:val="00E0123A"/>
    <w:rsid w:val="00E01E0D"/>
    <w:rsid w:val="00E04D9F"/>
    <w:rsid w:val="00E06179"/>
    <w:rsid w:val="00E07F77"/>
    <w:rsid w:val="00E10231"/>
    <w:rsid w:val="00E11E60"/>
    <w:rsid w:val="00E1525F"/>
    <w:rsid w:val="00E1701B"/>
    <w:rsid w:val="00E20BA1"/>
    <w:rsid w:val="00E22D82"/>
    <w:rsid w:val="00E24AB4"/>
    <w:rsid w:val="00E2539E"/>
    <w:rsid w:val="00E27F24"/>
    <w:rsid w:val="00E328E2"/>
    <w:rsid w:val="00E32E7F"/>
    <w:rsid w:val="00E35C84"/>
    <w:rsid w:val="00E35CB9"/>
    <w:rsid w:val="00E369DF"/>
    <w:rsid w:val="00E374FC"/>
    <w:rsid w:val="00E37922"/>
    <w:rsid w:val="00E427FB"/>
    <w:rsid w:val="00E42D21"/>
    <w:rsid w:val="00E43563"/>
    <w:rsid w:val="00E466C7"/>
    <w:rsid w:val="00E468F4"/>
    <w:rsid w:val="00E51183"/>
    <w:rsid w:val="00E54284"/>
    <w:rsid w:val="00E5504A"/>
    <w:rsid w:val="00E60750"/>
    <w:rsid w:val="00E60C2F"/>
    <w:rsid w:val="00E63AC1"/>
    <w:rsid w:val="00E6493F"/>
    <w:rsid w:val="00E656F0"/>
    <w:rsid w:val="00E66655"/>
    <w:rsid w:val="00E67E78"/>
    <w:rsid w:val="00E7112D"/>
    <w:rsid w:val="00E72026"/>
    <w:rsid w:val="00E72073"/>
    <w:rsid w:val="00E7247B"/>
    <w:rsid w:val="00E73E9E"/>
    <w:rsid w:val="00E74F04"/>
    <w:rsid w:val="00E77364"/>
    <w:rsid w:val="00E82076"/>
    <w:rsid w:val="00E83A99"/>
    <w:rsid w:val="00E847A4"/>
    <w:rsid w:val="00E858AE"/>
    <w:rsid w:val="00E861C2"/>
    <w:rsid w:val="00E90CF9"/>
    <w:rsid w:val="00E94705"/>
    <w:rsid w:val="00E95C6A"/>
    <w:rsid w:val="00EA07CA"/>
    <w:rsid w:val="00EA0D5E"/>
    <w:rsid w:val="00EA19E0"/>
    <w:rsid w:val="00EA3DD6"/>
    <w:rsid w:val="00EA49F5"/>
    <w:rsid w:val="00EA7023"/>
    <w:rsid w:val="00EB4D1F"/>
    <w:rsid w:val="00EB4DAD"/>
    <w:rsid w:val="00EB5783"/>
    <w:rsid w:val="00EB618B"/>
    <w:rsid w:val="00EB7363"/>
    <w:rsid w:val="00EC03D1"/>
    <w:rsid w:val="00EC0ED8"/>
    <w:rsid w:val="00EC17E9"/>
    <w:rsid w:val="00EC4E37"/>
    <w:rsid w:val="00EC53A3"/>
    <w:rsid w:val="00EC5837"/>
    <w:rsid w:val="00EC5A5E"/>
    <w:rsid w:val="00EC6745"/>
    <w:rsid w:val="00EC74A0"/>
    <w:rsid w:val="00ED0249"/>
    <w:rsid w:val="00ED1C2C"/>
    <w:rsid w:val="00ED7237"/>
    <w:rsid w:val="00EE145B"/>
    <w:rsid w:val="00EE5964"/>
    <w:rsid w:val="00EE6C56"/>
    <w:rsid w:val="00EE6EAB"/>
    <w:rsid w:val="00EF5DF7"/>
    <w:rsid w:val="00EF64CF"/>
    <w:rsid w:val="00EF6513"/>
    <w:rsid w:val="00EF69B7"/>
    <w:rsid w:val="00F00DEF"/>
    <w:rsid w:val="00F02E80"/>
    <w:rsid w:val="00F042DB"/>
    <w:rsid w:val="00F04439"/>
    <w:rsid w:val="00F04534"/>
    <w:rsid w:val="00F04571"/>
    <w:rsid w:val="00F04659"/>
    <w:rsid w:val="00F04D06"/>
    <w:rsid w:val="00F10A9D"/>
    <w:rsid w:val="00F11D07"/>
    <w:rsid w:val="00F14465"/>
    <w:rsid w:val="00F159DD"/>
    <w:rsid w:val="00F17C2A"/>
    <w:rsid w:val="00F2142A"/>
    <w:rsid w:val="00F23828"/>
    <w:rsid w:val="00F24802"/>
    <w:rsid w:val="00F24C97"/>
    <w:rsid w:val="00F256D1"/>
    <w:rsid w:val="00F2626C"/>
    <w:rsid w:val="00F26AE5"/>
    <w:rsid w:val="00F26E13"/>
    <w:rsid w:val="00F27DDB"/>
    <w:rsid w:val="00F30CB6"/>
    <w:rsid w:val="00F32D8C"/>
    <w:rsid w:val="00F33A94"/>
    <w:rsid w:val="00F359A3"/>
    <w:rsid w:val="00F366D2"/>
    <w:rsid w:val="00F37974"/>
    <w:rsid w:val="00F40852"/>
    <w:rsid w:val="00F46157"/>
    <w:rsid w:val="00F47206"/>
    <w:rsid w:val="00F523F2"/>
    <w:rsid w:val="00F527B0"/>
    <w:rsid w:val="00F5355B"/>
    <w:rsid w:val="00F557FD"/>
    <w:rsid w:val="00F57229"/>
    <w:rsid w:val="00F601A4"/>
    <w:rsid w:val="00F60C09"/>
    <w:rsid w:val="00F60E5C"/>
    <w:rsid w:val="00F6150F"/>
    <w:rsid w:val="00F626E0"/>
    <w:rsid w:val="00F635B9"/>
    <w:rsid w:val="00F63C71"/>
    <w:rsid w:val="00F64E1F"/>
    <w:rsid w:val="00F65287"/>
    <w:rsid w:val="00F65D83"/>
    <w:rsid w:val="00F70D0D"/>
    <w:rsid w:val="00F70DC1"/>
    <w:rsid w:val="00F71B56"/>
    <w:rsid w:val="00F72741"/>
    <w:rsid w:val="00F733A0"/>
    <w:rsid w:val="00F739BE"/>
    <w:rsid w:val="00F75B8C"/>
    <w:rsid w:val="00F76E04"/>
    <w:rsid w:val="00F833A7"/>
    <w:rsid w:val="00F84D94"/>
    <w:rsid w:val="00F86123"/>
    <w:rsid w:val="00F86166"/>
    <w:rsid w:val="00F9091F"/>
    <w:rsid w:val="00F92865"/>
    <w:rsid w:val="00F94621"/>
    <w:rsid w:val="00F97D57"/>
    <w:rsid w:val="00FA10D3"/>
    <w:rsid w:val="00FA1477"/>
    <w:rsid w:val="00FA4522"/>
    <w:rsid w:val="00FA5702"/>
    <w:rsid w:val="00FA59FD"/>
    <w:rsid w:val="00FA6A14"/>
    <w:rsid w:val="00FB11DD"/>
    <w:rsid w:val="00FB1E72"/>
    <w:rsid w:val="00FB1F5B"/>
    <w:rsid w:val="00FB2789"/>
    <w:rsid w:val="00FB2DAF"/>
    <w:rsid w:val="00FC32E6"/>
    <w:rsid w:val="00FC348F"/>
    <w:rsid w:val="00FC4861"/>
    <w:rsid w:val="00FC4C20"/>
    <w:rsid w:val="00FC7B44"/>
    <w:rsid w:val="00FD1264"/>
    <w:rsid w:val="00FD196C"/>
    <w:rsid w:val="00FD5D7B"/>
    <w:rsid w:val="00FD71C7"/>
    <w:rsid w:val="00FD7383"/>
    <w:rsid w:val="00FD755E"/>
    <w:rsid w:val="00FE124B"/>
    <w:rsid w:val="00FE1700"/>
    <w:rsid w:val="00FE1CC2"/>
    <w:rsid w:val="00FE2B54"/>
    <w:rsid w:val="00FE3E87"/>
    <w:rsid w:val="00FE4B7C"/>
    <w:rsid w:val="00FE4F8A"/>
    <w:rsid w:val="00FE5F7C"/>
    <w:rsid w:val="00FE6DB0"/>
    <w:rsid w:val="00FF5616"/>
    <w:rsid w:val="00FF61C0"/>
    <w:rsid w:val="04ECB132"/>
    <w:rsid w:val="11BDA3B7"/>
    <w:rsid w:val="2EC99CFA"/>
    <w:rsid w:val="4F089848"/>
    <w:rsid w:val="6B90207F"/>
  </w:rsids>
  <w:docVars>
    <w:docVar w:name="AAP All users Job Title" w:val="Associate Controller, Yale School of Medicine, Deputy Dean Finance &amp; Administration"/>
    <w:docVar w:name="AAP_All_users_Job_Title" w:val="Associate Controller, Yale School of Medicine, Deputy Dean Finance &amp; Administration"/>
    <w:docVar w:name="AP Job Title" w:val="AP Job Title"/>
    <w:docVar w:name="Content Effective Date" w:val="Not Set"/>
    <w:docVar w:name="Content_Effective_Date" w:val="11/04/2025"/>
    <w:docVar w:name="CorpImageID_0" w:val="2_2%7c1%7c0%7c2%7c2%7c"/>
    <w:docVar w:name="Date Approved" w:val="11/04/2025"/>
    <w:docVar w:name="Date Created" w:val="08/12/2025"/>
    <w:docVar w:name="Date_Approved" w:val="11/04/2025"/>
    <w:docVar w:name="Date_Created" w:val="08/12/2025"/>
    <w:docVar w:name="Document Title" w:val="YSM VA Salary Coding - Procedure"/>
    <w:docVar w:name="Document_Title" w:val="YSM VA Salary Coding - Procedure"/>
    <w:docVar w:name="Keywords" w:val="Veteran Affairs, salary, VA, federal, fringe, benefit, rate, coding"/>
    <w:docVar w:name="Last Periodic Review Date" w:val="Last Periodic Review Date"/>
    <w:docVar w:name="Link URL" w:val="https://yale.navexone.com/content/"/>
    <w:docVar w:name="Link_URL" w:val="https://yale.navexone.com/content/"/>
    <w:docVar w:name="Original Creation Date" w:val="Original Creation Date"/>
    <w:docVar w:name="PO Both" w:val="PO Both"/>
    <w:docVar w:name="PO Full Name" w:val="Kelsey Schieren"/>
    <w:docVar w:name="PO_Full_Name" w:val="Kelsey Schieren"/>
    <w:docVar w:name="WR All users Department" w:val="MEDDEA YSM Dean, MEDFIN Finance and Administration"/>
    <w:docVar w:name="WR All users Full Name" w:val="Gina Kozak, Jill Ely"/>
    <w:docVar w:name="WR Both" w:val="WR Both"/>
    <w:docVar w:name="WR Department" w:val="WR Department"/>
    <w:docVar w:name="WR_All_users_Department" w:val="MEDDEA YSM Dean, MEDFIN Finance and Administration"/>
    <w:docVar w:name="WR_All_users_Full_Name" w:val="Gina Kozak, Jill Ely"/>
    <w:docVar w:name="__Grammarly_42___1" w:val="H4sIAAAAAAAEAKtWcslP9kxRslIyNDY2NDcyMjYytzSxNDQwMzRT0lEKTi0uzszPAykwNagFAPOkk24tAAAA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2A0C700"/>
  <w15:docId w15:val="{0BEDCC97-1B3E-435B-BED2-F3947DC7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liases w:val="Body of Paragraphs"/>
    <w:next w:val="BodyText"/>
    <w:qFormat/>
    <w:rsid w:val="00AA6EFA"/>
    <w:pPr>
      <w:spacing w:before="240" w:after="240"/>
      <w:contextualSpacing/>
    </w:pPr>
    <w:rPr>
      <w:rFonts w:ascii="Arial" w:hAnsi="Arial"/>
    </w:rPr>
  </w:style>
  <w:style w:type="paragraph" w:styleId="Heading1">
    <w:name w:val="heading 1"/>
    <w:basedOn w:val="Normal"/>
    <w:next w:val="BodyText"/>
    <w:link w:val="Heading1Char"/>
    <w:rsid w:val="00E6493F"/>
    <w:pPr>
      <w:keepNext/>
      <w:pBdr>
        <w:top w:val="single" w:sz="4" w:space="1" w:color="auto"/>
      </w:pBdr>
      <w:spacing w:after="120"/>
      <w:outlineLvl w:val="0"/>
    </w:pPr>
    <w:rPr>
      <w:b/>
      <w:sz w:val="24"/>
    </w:rPr>
  </w:style>
  <w:style w:type="paragraph" w:styleId="Heading2">
    <w:name w:val="heading 2"/>
    <w:basedOn w:val="Normal"/>
    <w:next w:val="PolicySectionText"/>
    <w:rsid w:val="0048727B"/>
    <w:pPr>
      <w:keepNext/>
      <w:pBdr>
        <w:top w:val="single" w:sz="4" w:space="1" w:color="auto"/>
      </w:pBdr>
      <w:ind w:left="720"/>
      <w:outlineLvl w:val="1"/>
    </w:pPr>
    <w:rPr>
      <w:b/>
    </w:rPr>
  </w:style>
  <w:style w:type="paragraph" w:styleId="Heading3">
    <w:name w:val="heading 3"/>
    <w:basedOn w:val="Normal"/>
    <w:next w:val="Normal"/>
    <w:rsid w:val="003D271F"/>
    <w:pPr>
      <w:keepNext/>
      <w:spacing w:after="60"/>
      <w:outlineLvl w:val="2"/>
    </w:pPr>
    <w:rPr>
      <w:b/>
    </w:rPr>
  </w:style>
  <w:style w:type="paragraph" w:styleId="Heading4">
    <w:name w:val="heading 4"/>
    <w:basedOn w:val="Normal"/>
    <w:next w:val="BodyText"/>
    <w:rsid w:val="003D271F"/>
    <w:pPr>
      <w:keepNext/>
      <w:pBdr>
        <w:top w:val="single" w:sz="4" w:space="1" w:color="auto"/>
      </w:pBdr>
      <w:spacing w:after="60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D271F"/>
    <w:pPr>
      <w:spacing w:after="120"/>
    </w:pPr>
  </w:style>
  <w:style w:type="paragraph" w:styleId="TOC1">
    <w:name w:val="toc 1"/>
    <w:basedOn w:val="Normal"/>
    <w:next w:val="Normal"/>
    <w:autoRedefine/>
    <w:uiPriority w:val="39"/>
    <w:rsid w:val="009F7269"/>
    <w:pPr>
      <w:tabs>
        <w:tab w:val="right" w:leader="dot" w:pos="9360"/>
      </w:tabs>
    </w:pPr>
    <w:rPr>
      <w:b/>
      <w:noProof/>
      <w:color w:val="000000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920516"/>
    <w:pPr>
      <w:tabs>
        <w:tab w:val="right" w:leader="dot" w:pos="9360"/>
      </w:tabs>
      <w:ind w:left="360"/>
    </w:pPr>
    <w:rPr>
      <w:noProof/>
      <w:sz w:val="16"/>
      <w:szCs w:val="16"/>
    </w:rPr>
  </w:style>
  <w:style w:type="paragraph" w:styleId="TOC3">
    <w:name w:val="toc 3"/>
    <w:basedOn w:val="Normal"/>
    <w:next w:val="Normal"/>
    <w:autoRedefine/>
    <w:rsid w:val="003D271F"/>
    <w:pPr>
      <w:tabs>
        <w:tab w:val="right" w:leader="dot" w:pos="4140"/>
      </w:tabs>
      <w:ind w:left="432"/>
    </w:pPr>
    <w:rPr>
      <w:noProof/>
      <w:sz w:val="16"/>
    </w:rPr>
  </w:style>
  <w:style w:type="paragraph" w:styleId="TOC4">
    <w:name w:val="toc 4"/>
    <w:basedOn w:val="Normal"/>
    <w:next w:val="Normal"/>
    <w:autoRedefine/>
    <w:rsid w:val="003D271F"/>
    <w:pPr>
      <w:ind w:left="600"/>
    </w:pPr>
  </w:style>
  <w:style w:type="paragraph" w:customStyle="1" w:styleId="SectionHead">
    <w:name w:val="Section Head"/>
    <w:basedOn w:val="Normal"/>
    <w:next w:val="PolicySectionText"/>
    <w:rsid w:val="003D271F"/>
    <w:pPr>
      <w:keepNext/>
      <w:spacing w:after="160"/>
      <w:ind w:left="720"/>
    </w:pPr>
    <w:rPr>
      <w:b/>
    </w:rPr>
  </w:style>
  <w:style w:type="paragraph" w:customStyle="1" w:styleId="PolicySectionText">
    <w:name w:val="Policy Section Text"/>
    <w:basedOn w:val="Normal"/>
    <w:rsid w:val="003D271F"/>
    <w:pPr>
      <w:spacing w:after="160"/>
      <w:ind w:left="720"/>
    </w:pPr>
  </w:style>
  <w:style w:type="paragraph" w:customStyle="1" w:styleId="sectionhead2">
    <w:name w:val="section head 2"/>
    <w:basedOn w:val="Normal"/>
    <w:rsid w:val="003D271F"/>
    <w:pPr>
      <w:keepNext/>
      <w:spacing w:before="160"/>
      <w:ind w:left="720"/>
    </w:pPr>
    <w:rPr>
      <w:b/>
    </w:rPr>
  </w:style>
  <w:style w:type="paragraph" w:customStyle="1" w:styleId="SectionBullet">
    <w:name w:val="Section Bullet"/>
    <w:basedOn w:val="Normal"/>
    <w:rsid w:val="003D271F"/>
    <w:pPr>
      <w:numPr>
        <w:numId w:val="3"/>
      </w:numPr>
      <w:tabs>
        <w:tab w:val="clear" w:pos="360"/>
      </w:tabs>
      <w:spacing w:before="60" w:after="60"/>
      <w:ind w:left="1530"/>
    </w:pPr>
  </w:style>
  <w:style w:type="paragraph" w:customStyle="1" w:styleId="SectionNumberedList">
    <w:name w:val="Section Numbered List"/>
    <w:basedOn w:val="Normal"/>
    <w:rsid w:val="003D271F"/>
    <w:pPr>
      <w:numPr>
        <w:numId w:val="4"/>
      </w:numPr>
      <w:tabs>
        <w:tab w:val="clear" w:pos="1080"/>
        <w:tab w:val="num" w:pos="1440"/>
      </w:tabs>
      <w:spacing w:after="160"/>
      <w:ind w:left="1440"/>
    </w:pPr>
  </w:style>
  <w:style w:type="paragraph" w:styleId="Header">
    <w:name w:val="header"/>
    <w:basedOn w:val="Normal"/>
    <w:link w:val="HeaderChar"/>
    <w:rsid w:val="003D27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D271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D271F"/>
  </w:style>
  <w:style w:type="paragraph" w:customStyle="1" w:styleId="SectionBullet2">
    <w:name w:val="Section Bullet 2"/>
    <w:basedOn w:val="Normal"/>
    <w:rsid w:val="003D271F"/>
    <w:pPr>
      <w:numPr>
        <w:numId w:val="5"/>
      </w:numPr>
      <w:tabs>
        <w:tab w:val="clear" w:pos="360"/>
        <w:tab w:val="left" w:pos="1800"/>
      </w:tabs>
      <w:spacing w:before="60" w:after="60"/>
      <w:ind w:left="1800"/>
    </w:pPr>
  </w:style>
  <w:style w:type="paragraph" w:styleId="TOC5">
    <w:name w:val="toc 5"/>
    <w:basedOn w:val="Normal"/>
    <w:next w:val="Normal"/>
    <w:autoRedefine/>
    <w:rsid w:val="003D271F"/>
    <w:pPr>
      <w:ind w:left="800"/>
    </w:pPr>
  </w:style>
  <w:style w:type="paragraph" w:customStyle="1" w:styleId="PolicyName">
    <w:name w:val="Policy Name"/>
    <w:basedOn w:val="Normal"/>
    <w:rsid w:val="003D271F"/>
    <w:rPr>
      <w:b/>
    </w:rPr>
  </w:style>
  <w:style w:type="paragraph" w:styleId="TOC6">
    <w:name w:val="toc 6"/>
    <w:basedOn w:val="Normal"/>
    <w:next w:val="Normal"/>
    <w:autoRedefine/>
    <w:rsid w:val="003D271F"/>
    <w:pPr>
      <w:ind w:left="1000"/>
    </w:pPr>
  </w:style>
  <w:style w:type="paragraph" w:styleId="TOC7">
    <w:name w:val="toc 7"/>
    <w:basedOn w:val="Normal"/>
    <w:next w:val="Normal"/>
    <w:autoRedefine/>
    <w:rsid w:val="003D271F"/>
    <w:pPr>
      <w:ind w:left="1200"/>
    </w:pPr>
  </w:style>
  <w:style w:type="paragraph" w:styleId="TOC8">
    <w:name w:val="toc 8"/>
    <w:basedOn w:val="Normal"/>
    <w:next w:val="Normal"/>
    <w:autoRedefine/>
    <w:rsid w:val="003D271F"/>
    <w:pPr>
      <w:ind w:left="1400"/>
    </w:pPr>
  </w:style>
  <w:style w:type="paragraph" w:styleId="TOC9">
    <w:name w:val="toc 9"/>
    <w:basedOn w:val="Normal"/>
    <w:next w:val="Normal"/>
    <w:autoRedefine/>
    <w:rsid w:val="003D271F"/>
    <w:pPr>
      <w:ind w:left="1600"/>
    </w:pPr>
  </w:style>
  <w:style w:type="paragraph" w:customStyle="1" w:styleId="Bullet">
    <w:name w:val="Bullet"/>
    <w:basedOn w:val="Normal"/>
    <w:rsid w:val="003D271F"/>
    <w:pPr>
      <w:numPr>
        <w:numId w:val="2"/>
      </w:numPr>
      <w:tabs>
        <w:tab w:val="clear" w:pos="360"/>
        <w:tab w:val="num" w:pos="720"/>
      </w:tabs>
      <w:spacing w:before="40" w:after="40"/>
      <w:ind w:left="734" w:hanging="187"/>
    </w:pPr>
  </w:style>
  <w:style w:type="paragraph" w:customStyle="1" w:styleId="TableText">
    <w:name w:val="Table Text"/>
    <w:basedOn w:val="Normal"/>
    <w:rsid w:val="003D271F"/>
    <w:pPr>
      <w:keepNext/>
      <w:keepLines/>
      <w:spacing w:before="60" w:after="60"/>
      <w:ind w:left="187"/>
    </w:pPr>
  </w:style>
  <w:style w:type="paragraph" w:customStyle="1" w:styleId="TableHead">
    <w:name w:val="Table Head"/>
    <w:basedOn w:val="Normal"/>
    <w:rsid w:val="003D271F"/>
    <w:pPr>
      <w:spacing w:before="40" w:after="40"/>
      <w:ind w:left="187"/>
      <w:jc w:val="center"/>
    </w:pPr>
    <w:rPr>
      <w:b/>
    </w:rPr>
  </w:style>
  <w:style w:type="character" w:styleId="CommentReference">
    <w:name w:val="annotation reference"/>
    <w:basedOn w:val="DefaultParagraphFont"/>
    <w:rsid w:val="003D271F"/>
    <w:rPr>
      <w:sz w:val="16"/>
    </w:rPr>
  </w:style>
  <w:style w:type="paragraph" w:styleId="CommentText">
    <w:name w:val="annotation text"/>
    <w:basedOn w:val="Normal"/>
    <w:link w:val="CommentTextChar"/>
    <w:rsid w:val="003D271F"/>
  </w:style>
  <w:style w:type="paragraph" w:styleId="FootnoteText">
    <w:name w:val="footnote text"/>
    <w:basedOn w:val="Normal"/>
    <w:semiHidden/>
    <w:rsid w:val="003D271F"/>
  </w:style>
  <w:style w:type="character" w:styleId="FootnoteReference">
    <w:name w:val="footnote reference"/>
    <w:basedOn w:val="DefaultParagraphFont"/>
    <w:semiHidden/>
    <w:rsid w:val="003D271F"/>
    <w:rPr>
      <w:vertAlign w:val="superscript"/>
    </w:rPr>
  </w:style>
  <w:style w:type="paragraph" w:customStyle="1" w:styleId="Line">
    <w:name w:val="Line"/>
    <w:basedOn w:val="TOC2"/>
    <w:rsid w:val="003D271F"/>
    <w:pPr>
      <w:pBdr>
        <w:bottom w:val="single" w:sz="4" w:space="1" w:color="auto"/>
      </w:pBdr>
      <w:tabs>
        <w:tab w:val="right" w:leader="dot" w:pos="9900"/>
      </w:tabs>
      <w:ind w:left="0"/>
    </w:pPr>
  </w:style>
  <w:style w:type="paragraph" w:customStyle="1" w:styleId="PolicyNumber">
    <w:name w:val="Policy Number"/>
    <w:basedOn w:val="Normal"/>
    <w:rsid w:val="003D271F"/>
    <w:rPr>
      <w:b/>
    </w:rPr>
  </w:style>
  <w:style w:type="paragraph" w:customStyle="1" w:styleId="Bullet2">
    <w:name w:val="Bullet 2"/>
    <w:basedOn w:val="Normal"/>
    <w:rsid w:val="003D271F"/>
    <w:pPr>
      <w:numPr>
        <w:numId w:val="1"/>
      </w:numPr>
      <w:tabs>
        <w:tab w:val="clear" w:pos="360"/>
        <w:tab w:val="left" w:pos="900"/>
      </w:tabs>
      <w:spacing w:before="60" w:after="60"/>
      <w:ind w:left="900"/>
    </w:pPr>
  </w:style>
  <w:style w:type="paragraph" w:customStyle="1" w:styleId="Disclaimer">
    <w:name w:val="Disclaimer"/>
    <w:basedOn w:val="Normal"/>
    <w:link w:val="DisclaimerChar"/>
    <w:rsid w:val="003D271F"/>
    <w:pPr>
      <w:pBdr>
        <w:top w:val="single" w:sz="4" w:space="1" w:color="auto"/>
        <w:bottom w:val="single" w:sz="4" w:space="1" w:color="auto"/>
      </w:pBdr>
      <w:spacing w:before="40" w:after="40"/>
      <w:jc w:val="center"/>
    </w:pPr>
    <w:rPr>
      <w:sz w:val="16"/>
    </w:rPr>
  </w:style>
  <w:style w:type="paragraph" w:customStyle="1" w:styleId="NoTable">
    <w:name w:val="No Table"/>
    <w:basedOn w:val="Header"/>
    <w:rsid w:val="003A4742"/>
    <w:pPr>
      <w:tabs>
        <w:tab w:val="clear" w:pos="4320"/>
        <w:tab w:val="clear" w:pos="8640"/>
      </w:tabs>
    </w:pPr>
  </w:style>
  <w:style w:type="paragraph" w:customStyle="1" w:styleId="PolicyNumberName">
    <w:name w:val="Policy Number/Name"/>
    <w:basedOn w:val="Normal"/>
    <w:rsid w:val="009F1A07"/>
    <w:rPr>
      <w:b/>
    </w:rPr>
  </w:style>
  <w:style w:type="paragraph" w:customStyle="1" w:styleId="DefinitionName">
    <w:name w:val="Definition Name"/>
    <w:basedOn w:val="BodyText"/>
    <w:rsid w:val="00BE5239"/>
    <w:pPr>
      <w:spacing w:after="0"/>
    </w:pPr>
    <w:rPr>
      <w:b/>
      <w:bCs/>
    </w:rPr>
  </w:style>
  <w:style w:type="paragraph" w:customStyle="1" w:styleId="DefinitionText">
    <w:name w:val="Definition Text"/>
    <w:basedOn w:val="BodyText"/>
    <w:rsid w:val="00BE5239"/>
    <w:pPr>
      <w:spacing w:before="0"/>
    </w:pPr>
  </w:style>
  <w:style w:type="paragraph" w:customStyle="1" w:styleId="RRTitle">
    <w:name w:val="R&amp;R Title"/>
    <w:basedOn w:val="BodyText"/>
    <w:link w:val="RRTitleChar"/>
    <w:rsid w:val="00BE5239"/>
    <w:pPr>
      <w:spacing w:after="0"/>
    </w:pPr>
    <w:rPr>
      <w:b/>
    </w:rPr>
  </w:style>
  <w:style w:type="paragraph" w:customStyle="1" w:styleId="RRDescription">
    <w:name w:val="R&amp;R Description"/>
    <w:basedOn w:val="BodyText"/>
    <w:rsid w:val="00BE5239"/>
    <w:pPr>
      <w:spacing w:before="0"/>
    </w:pPr>
  </w:style>
  <w:style w:type="character" w:customStyle="1" w:styleId="BodyTextChar">
    <w:name w:val="Body Text Char"/>
    <w:basedOn w:val="DefaultParagraphFont"/>
    <w:link w:val="BodyText"/>
    <w:uiPriority w:val="99"/>
    <w:rsid w:val="00BE5239"/>
    <w:rPr>
      <w:rFonts w:ascii="Arial" w:hAnsi="Arial"/>
      <w:lang w:val="en-US" w:eastAsia="en-US" w:bidi="ar-SA"/>
    </w:rPr>
  </w:style>
  <w:style w:type="character" w:customStyle="1" w:styleId="RRTitleChar">
    <w:name w:val="R&amp;R Title Char"/>
    <w:basedOn w:val="BodyTextChar"/>
    <w:link w:val="RRTitle"/>
    <w:rsid w:val="00BE5239"/>
    <w:rPr>
      <w:rFonts w:ascii="Arial" w:hAnsi="Arial"/>
      <w:b/>
      <w:lang w:val="en-US" w:eastAsia="en-US" w:bidi="ar-SA"/>
    </w:rPr>
  </w:style>
  <w:style w:type="character" w:styleId="IntenseEmphasis">
    <w:name w:val="Intense Emphasis"/>
    <w:basedOn w:val="DefaultParagraphFont"/>
    <w:uiPriority w:val="21"/>
    <w:rsid w:val="001D3861"/>
    <w:rPr>
      <w:b/>
      <w:bCs/>
      <w:i/>
      <w:iCs/>
      <w:color w:val="4F81BD"/>
    </w:rPr>
  </w:style>
  <w:style w:type="character" w:styleId="Hyperlink">
    <w:name w:val="Hyperlink"/>
    <w:basedOn w:val="DefaultParagraphFont"/>
    <w:rsid w:val="00AD56FD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CA490A"/>
    <w:rPr>
      <w:b/>
      <w:bCs/>
    </w:rPr>
  </w:style>
  <w:style w:type="character" w:customStyle="1" w:styleId="CommentTextChar">
    <w:name w:val="Comment Text Char"/>
    <w:basedOn w:val="DefaultParagraphFont"/>
    <w:link w:val="CommentText"/>
    <w:rsid w:val="00CA490A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rsid w:val="00CA490A"/>
    <w:rPr>
      <w:rFonts w:ascii="Arial" w:hAnsi="Arial"/>
    </w:rPr>
  </w:style>
  <w:style w:type="paragraph" w:styleId="BalloonText">
    <w:name w:val="Balloon Text"/>
    <w:basedOn w:val="Normal"/>
    <w:link w:val="BalloonTextChar"/>
    <w:rsid w:val="00CA49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49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rsid w:val="00032FE2"/>
    <w:pPr>
      <w:ind w:left="720"/>
    </w:pPr>
  </w:style>
  <w:style w:type="paragraph" w:styleId="Revision">
    <w:name w:val="Revision"/>
    <w:hidden/>
    <w:uiPriority w:val="99"/>
    <w:semiHidden/>
    <w:rsid w:val="00AF7A3E"/>
    <w:rPr>
      <w:rFonts w:ascii="Arial" w:hAnsi="Arial"/>
    </w:rPr>
  </w:style>
  <w:style w:type="character" w:styleId="FollowedHyperlink">
    <w:name w:val="FollowedHyperlink"/>
    <w:basedOn w:val="DefaultParagraphFont"/>
    <w:semiHidden/>
    <w:unhideWhenUsed/>
    <w:rsid w:val="00887A9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256D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DD429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D4296"/>
    <w:rPr>
      <w:rFonts w:ascii="Arial" w:hAnsi="Arial"/>
    </w:rPr>
  </w:style>
  <w:style w:type="character" w:styleId="Strong">
    <w:name w:val="Strong"/>
    <w:uiPriority w:val="22"/>
    <w:qFormat/>
    <w:rsid w:val="001426D8"/>
    <w:rPr>
      <w:b/>
      <w:bCs/>
    </w:rPr>
  </w:style>
  <w:style w:type="paragraph" w:customStyle="1" w:styleId="policysectiontext0">
    <w:name w:val="policysectiontext"/>
    <w:basedOn w:val="Normal"/>
    <w:link w:val="policysectiontextChar"/>
    <w:rsid w:val="00516E0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rsid w:val="00EE6EAB"/>
    <w:rPr>
      <w:i/>
      <w:iCs/>
    </w:rPr>
  </w:style>
  <w:style w:type="paragraph" w:customStyle="1" w:styleId="rrtitle0">
    <w:name w:val="rrtitle"/>
    <w:basedOn w:val="Normal"/>
    <w:rsid w:val="005B138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semiHidden/>
    <w:unhideWhenUsed/>
    <w:rsid w:val="004E656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4F26BA"/>
    <w:rPr>
      <w:color w:val="808080"/>
      <w:shd w:val="clear" w:color="auto" w:fill="E6E6E6"/>
    </w:rPr>
  </w:style>
  <w:style w:type="paragraph" w:customStyle="1" w:styleId="sectionhead20">
    <w:name w:val="sectionhead2"/>
    <w:basedOn w:val="Normal"/>
    <w:rsid w:val="000213C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rsid w:val="0048727B"/>
    <w:pPr>
      <w:pBdr>
        <w:bottom w:val="single" w:sz="4" w:space="1" w:color="auto"/>
      </w:pBdr>
      <w:spacing w:before="0" w:after="0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rsid w:val="0048727B"/>
    <w:rPr>
      <w:rFonts w:ascii="Arial" w:hAnsi="Arial" w:eastAsiaTheme="majorEastAsia" w:cstheme="majorBidi"/>
      <w:b/>
      <w:spacing w:val="-10"/>
      <w:kern w:val="28"/>
      <w:sz w:val="36"/>
      <w:szCs w:val="56"/>
    </w:rPr>
  </w:style>
  <w:style w:type="table" w:styleId="TableGrid">
    <w:name w:val="Table Grid"/>
    <w:basedOn w:val="TableNormal"/>
    <w:rsid w:val="00391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36350D"/>
  </w:style>
  <w:style w:type="character" w:customStyle="1" w:styleId="FooterChar">
    <w:name w:val="Footer Char"/>
    <w:basedOn w:val="DefaultParagraphFont"/>
    <w:link w:val="Footer"/>
    <w:uiPriority w:val="99"/>
    <w:rsid w:val="00823578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B25E5B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88318A"/>
    <w:rPr>
      <w:color w:val="808080"/>
    </w:rPr>
  </w:style>
  <w:style w:type="paragraph" w:customStyle="1" w:styleId="Style1">
    <w:name w:val="Style1"/>
    <w:basedOn w:val="BodyText"/>
    <w:link w:val="Style1Char"/>
    <w:rsid w:val="00FD7383"/>
  </w:style>
  <w:style w:type="paragraph" w:customStyle="1" w:styleId="Level1">
    <w:name w:val="Level1"/>
    <w:basedOn w:val="BodyText"/>
    <w:link w:val="Level1Char"/>
    <w:rsid w:val="00FD7383"/>
    <w:pPr>
      <w:numPr>
        <w:numId w:val="6"/>
      </w:numPr>
    </w:pPr>
    <w:rPr>
      <w:b/>
      <w:bCs/>
    </w:rPr>
  </w:style>
  <w:style w:type="character" w:customStyle="1" w:styleId="Style1Char">
    <w:name w:val="Style1 Char"/>
    <w:basedOn w:val="BodyTextChar"/>
    <w:link w:val="Style1"/>
    <w:rsid w:val="00FD7383"/>
    <w:rPr>
      <w:rFonts w:ascii="Arial" w:hAnsi="Arial"/>
      <w:lang w:val="en-US" w:eastAsia="en-US" w:bidi="ar-SA"/>
    </w:rPr>
  </w:style>
  <w:style w:type="paragraph" w:customStyle="1" w:styleId="Level2">
    <w:name w:val="Level2"/>
    <w:basedOn w:val="policysectiontext0"/>
    <w:link w:val="Level2Char"/>
    <w:rsid w:val="00FD7383"/>
    <w:pPr>
      <w:numPr>
        <w:ilvl w:val="1"/>
        <w:numId w:val="6"/>
      </w:numPr>
      <w:spacing w:before="120" w:beforeAutospacing="0" w:after="120" w:afterAutospacing="0"/>
    </w:pPr>
    <w:rPr>
      <w:rFonts w:ascii="Arial" w:hAnsi="Arial" w:cs="Arial"/>
    </w:rPr>
  </w:style>
  <w:style w:type="character" w:customStyle="1" w:styleId="Level1Char">
    <w:name w:val="Level1 Char"/>
    <w:basedOn w:val="BodyTextChar"/>
    <w:link w:val="Level1"/>
    <w:rsid w:val="00FD7383"/>
    <w:rPr>
      <w:rFonts w:ascii="Arial" w:hAnsi="Arial"/>
      <w:b/>
      <w:bCs/>
      <w:lang w:val="en-US" w:eastAsia="en-US" w:bidi="ar-SA"/>
    </w:rPr>
  </w:style>
  <w:style w:type="character" w:customStyle="1" w:styleId="policysectiontextChar">
    <w:name w:val="policysectiontext Char"/>
    <w:basedOn w:val="DefaultParagraphFont"/>
    <w:link w:val="policysectiontext0"/>
    <w:rsid w:val="00FD7383"/>
    <w:rPr>
      <w:sz w:val="24"/>
      <w:szCs w:val="24"/>
    </w:rPr>
  </w:style>
  <w:style w:type="character" w:customStyle="1" w:styleId="Level2Char">
    <w:name w:val="Level2 Char"/>
    <w:basedOn w:val="policysectiontextChar"/>
    <w:link w:val="Level2"/>
    <w:rsid w:val="00FD7383"/>
    <w:rPr>
      <w:rFonts w:ascii="Arial" w:hAnsi="Arial" w:cs="Arial"/>
      <w:sz w:val="24"/>
      <w:szCs w:val="24"/>
    </w:rPr>
  </w:style>
  <w:style w:type="paragraph" w:customStyle="1" w:styleId="DocTitle">
    <w:name w:val="Doc Title"/>
    <w:basedOn w:val="Normal"/>
    <w:link w:val="DocTitleChar"/>
    <w:autoRedefine/>
    <w:qFormat/>
    <w:rsid w:val="00EC53A3"/>
    <w:pPr>
      <w:pBdr>
        <w:bottom w:val="single" w:sz="6" w:space="1" w:color="auto"/>
      </w:pBdr>
      <w:tabs>
        <w:tab w:val="right" w:pos="9360"/>
      </w:tabs>
      <w:spacing w:before="0" w:line="360" w:lineRule="auto"/>
    </w:pPr>
    <w:rPr>
      <w:rFonts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SectionHeading">
    <w:name w:val="Section Heading"/>
    <w:basedOn w:val="Heading1"/>
    <w:link w:val="SectionHeadingChar"/>
    <w:qFormat/>
    <w:rsid w:val="00414FB2"/>
    <w:pPr>
      <w:pBdr>
        <w:top w:val="none" w:sz="0" w:space="0" w:color="auto"/>
      </w:pBdr>
      <w:spacing w:before="0"/>
    </w:pPr>
    <w:rPr>
      <w:color w:val="00356B"/>
      <w:sz w:val="28"/>
    </w:rPr>
  </w:style>
  <w:style w:type="character" w:customStyle="1" w:styleId="DocTitleChar">
    <w:name w:val="Doc Title Char"/>
    <w:basedOn w:val="DefaultParagraphFont"/>
    <w:link w:val="DocTitle"/>
    <w:rsid w:val="00EC53A3"/>
    <w:rPr>
      <w:rFonts w:ascii="Arial" w:hAnsi="Arial"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1-PolicySectionlevel">
    <w:name w:val="1- Policy Section level"/>
    <w:basedOn w:val="ListParagraph"/>
    <w:link w:val="1-PolicySectionlevelChar"/>
    <w:qFormat/>
    <w:rsid w:val="00423574"/>
    <w:pPr>
      <w:numPr>
        <w:numId w:val="7"/>
      </w:numPr>
    </w:pPr>
    <w:rPr>
      <w:b/>
      <w:bCs/>
    </w:rPr>
  </w:style>
  <w:style w:type="character" w:customStyle="1" w:styleId="Heading1Char">
    <w:name w:val="Heading 1 Char"/>
    <w:basedOn w:val="DefaultParagraphFont"/>
    <w:link w:val="Heading1"/>
    <w:rsid w:val="005E5583"/>
    <w:rPr>
      <w:rFonts w:ascii="Arial" w:hAnsi="Arial"/>
      <w:b/>
      <w:sz w:val="24"/>
    </w:rPr>
  </w:style>
  <w:style w:type="character" w:customStyle="1" w:styleId="SectionHeadingChar">
    <w:name w:val="Section Heading Char"/>
    <w:basedOn w:val="Heading1Char"/>
    <w:link w:val="SectionHeading"/>
    <w:rsid w:val="00414FB2"/>
    <w:rPr>
      <w:rFonts w:ascii="Arial" w:hAnsi="Arial"/>
      <w:b/>
      <w:color w:val="00356B"/>
      <w:sz w:val="28"/>
    </w:rPr>
  </w:style>
  <w:style w:type="paragraph" w:customStyle="1" w:styleId="2-PolicySectionLevel">
    <w:name w:val="2- Policy Section Level"/>
    <w:basedOn w:val="ListParagraph"/>
    <w:link w:val="2-PolicySectionLevelChar"/>
    <w:qFormat/>
    <w:rsid w:val="000276AF"/>
    <w:pPr>
      <w:numPr>
        <w:ilvl w:val="1"/>
        <w:numId w:val="7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23574"/>
    <w:rPr>
      <w:rFonts w:ascii="Arial" w:hAnsi="Arial"/>
    </w:rPr>
  </w:style>
  <w:style w:type="character" w:customStyle="1" w:styleId="1-PolicySectionlevelChar">
    <w:name w:val="1- Policy Section level Char"/>
    <w:basedOn w:val="ListParagraphChar"/>
    <w:link w:val="1-PolicySectionlevel"/>
    <w:rsid w:val="00423574"/>
    <w:rPr>
      <w:rFonts w:ascii="Arial" w:hAnsi="Arial"/>
      <w:b/>
      <w:bCs/>
    </w:rPr>
  </w:style>
  <w:style w:type="paragraph" w:customStyle="1" w:styleId="3-PolicySectionLevel">
    <w:name w:val="3- Policy Section Level"/>
    <w:basedOn w:val="ListParagraph"/>
    <w:link w:val="3-PolicySectionLevelChar"/>
    <w:qFormat/>
    <w:rsid w:val="00EC03D1"/>
    <w:pPr>
      <w:numPr>
        <w:ilvl w:val="2"/>
        <w:numId w:val="7"/>
      </w:numPr>
    </w:pPr>
  </w:style>
  <w:style w:type="character" w:customStyle="1" w:styleId="2-PolicySectionLevelChar">
    <w:name w:val="2- Policy Section Level Char"/>
    <w:basedOn w:val="ListParagraphChar"/>
    <w:link w:val="2-PolicySectionLevel"/>
    <w:rsid w:val="000276AF"/>
    <w:rPr>
      <w:rFonts w:ascii="Arial" w:hAnsi="Arial"/>
    </w:rPr>
  </w:style>
  <w:style w:type="paragraph" w:customStyle="1" w:styleId="4-PolicySectionLevel">
    <w:name w:val="4- Policy Section Level"/>
    <w:basedOn w:val="ListParagraph"/>
    <w:link w:val="4-PolicySectionLevelChar"/>
    <w:qFormat/>
    <w:rsid w:val="00EC03D1"/>
    <w:pPr>
      <w:numPr>
        <w:ilvl w:val="3"/>
        <w:numId w:val="7"/>
      </w:numPr>
    </w:pPr>
  </w:style>
  <w:style w:type="character" w:customStyle="1" w:styleId="3-PolicySectionLevelChar">
    <w:name w:val="3- Policy Section Level Char"/>
    <w:basedOn w:val="ListParagraphChar"/>
    <w:link w:val="3-PolicySectionLevel"/>
    <w:rsid w:val="00EC03D1"/>
    <w:rPr>
      <w:rFonts w:ascii="Arial" w:hAnsi="Arial"/>
    </w:rPr>
  </w:style>
  <w:style w:type="character" w:customStyle="1" w:styleId="4-PolicySectionLevelChar">
    <w:name w:val="4- Policy Section Level Char"/>
    <w:basedOn w:val="ListParagraphChar"/>
    <w:link w:val="4-PolicySectionLevel"/>
    <w:rsid w:val="00EC03D1"/>
    <w:rPr>
      <w:rFonts w:ascii="Arial" w:hAnsi="Arial"/>
    </w:rPr>
  </w:style>
  <w:style w:type="paragraph" w:customStyle="1" w:styleId="FootNote">
    <w:name w:val="Foot Note"/>
    <w:basedOn w:val="Disclaimer"/>
    <w:link w:val="FootNoteChar"/>
    <w:qFormat/>
    <w:rsid w:val="00964C57"/>
  </w:style>
  <w:style w:type="character" w:customStyle="1" w:styleId="DisclaimerChar">
    <w:name w:val="Disclaimer Char"/>
    <w:basedOn w:val="DefaultParagraphFont"/>
    <w:link w:val="Disclaimer"/>
    <w:rsid w:val="00964C57"/>
    <w:rPr>
      <w:rFonts w:ascii="Arial" w:hAnsi="Arial"/>
      <w:sz w:val="16"/>
    </w:rPr>
  </w:style>
  <w:style w:type="character" w:customStyle="1" w:styleId="FootNoteChar">
    <w:name w:val="Foot Note Char"/>
    <w:basedOn w:val="DisclaimerChar"/>
    <w:link w:val="FootNote"/>
    <w:rsid w:val="00964C57"/>
    <w:rPr>
      <w:rFonts w:ascii="Arial" w:hAnsi="Arial"/>
      <w:sz w:val="16"/>
    </w:rPr>
  </w:style>
  <w:style w:type="character" w:customStyle="1" w:styleId="ui-provider">
    <w:name w:val="ui-provider"/>
    <w:basedOn w:val="DefaultParagraphFont"/>
    <w:rsid w:val="00E43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yale.navexone.com/content/docview/?docid=510&amp;public=true&amp;fileonly=true&amp;app=pt&amp;source=doclink" TargetMode="External" /><Relationship Id="rId11" Type="http://schemas.openxmlformats.org/officeDocument/2006/relationships/hyperlink" Target="mailto:ysmcontroller@yale.edu" TargetMode="External" /><Relationship Id="rId12" Type="http://schemas.openxmlformats.org/officeDocument/2006/relationships/hyperlink" Target="mailto:ysmcontroller@yale.edu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header" Target="header3.xml" /><Relationship Id="rId17" Type="http://schemas.openxmlformats.org/officeDocument/2006/relationships/footer" Target="footer2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endnotes" Target="endnotes.xml" /><Relationship Id="rId20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4d2a09b-94f1-4973-8ed8-fbaa66fce832">
      <UserInfo>
        <DisplayName>Berry, JAMIE</DisplayName>
        <AccountId>92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9C2F69-704C-4590-9E13-570F68CEE7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0A7C23-744C-4251-8D68-E70D40FB02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FD67AB-5C5C-4699-AC4D-2BFE5CC19241}">
  <ds:schemaRefs>
    <ds:schemaRef ds:uri="http://schemas.microsoft.com/office/2006/metadata/properties"/>
    <ds:schemaRef ds:uri="http://schemas.microsoft.com/office/infopath/2007/PartnerControls"/>
    <ds:schemaRef ds:uri="04d2a09b-94f1-4973-8ed8-fbaa66fce832"/>
  </ds:schemaRefs>
</ds:datastoreItem>
</file>

<file path=customXml/itemProps4.xml><?xml version="1.0" encoding="utf-8"?>
<ds:datastoreItem xmlns:ds="http://schemas.openxmlformats.org/officeDocument/2006/customXml" ds:itemID="{355224B8-3B84-43DC-B710-0F09DAB0B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480</Words>
  <Characters>3150</Characters>
  <Application>Microsoft Office Word</Application>
  <DocSecurity>0</DocSecurity>
  <Lines>78</Lines>
  <Paragraphs>51</Paragraphs>
  <ScaleCrop>false</ScaleCrop>
  <Company>Yale University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Policy Template</dc:title>
  <dc:creator>Hettiarachchi, Parami</dc:creator>
  <cp:lastModifiedBy>Schieren, Kelsey</cp:lastModifiedBy>
  <cp:revision>7</cp:revision>
  <cp:lastPrinted>2015-08-17T19:29:00Z</cp:lastPrinted>
  <dcterms:created xsi:type="dcterms:W3CDTF">2025-02-21T20:45:00Z</dcterms:created>
  <dcterms:modified xsi:type="dcterms:W3CDTF">2025-11-05T22:24:00Z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</Properties>
</file>