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F963F6" w:rsidP="00F963F6" w14:paraId="3ED40B9B" w14:textId="77777777">
      <w:pPr>
        <w:pStyle w:val="SectionHeading"/>
        <w:rPr>
          <w:color w:val="17365D" w:themeColor="text2" w:themeShade="BF"/>
        </w:rPr>
      </w:pPr>
      <w:r w:rsidRPr="00EC53A3">
        <w:rPr>
          <w:color w:val="17365D" w:themeColor="text2" w:themeShade="BF"/>
        </w:rPr>
        <w:t>Scope</w:t>
      </w:r>
    </w:p>
    <w:p w:rsidR="00CE5C46" w:rsidP="00CE5C46" w14:paraId="3F217B0F" w14:textId="4038A10B">
      <w:pPr>
        <w:tabs>
          <w:tab w:val="left" w:pos="6645"/>
        </w:tabs>
      </w:pPr>
      <w:r>
        <w:t xml:space="preserve">This procedure is applicable to the following departments: </w:t>
      </w:r>
    </w:p>
    <w:p w:rsidR="00CE5C46" w:rsidP="00CE5C46" w14:paraId="6489420B" w14:textId="2B1F8DF2">
      <w:pPr>
        <w:pStyle w:val="BodyText"/>
        <w:numPr>
          <w:ilvl w:val="0"/>
          <w:numId w:val="16"/>
        </w:numPr>
        <w:rPr>
          <w:rFonts w:cs="Arial"/>
        </w:rPr>
      </w:pPr>
      <w:r w:rsidRPr="00B114EE">
        <w:rPr>
          <w:rFonts w:cs="Arial"/>
        </w:rPr>
        <w:t>Yale Medicine Multispecialty Clinic, Guilford</w:t>
      </w:r>
      <w:r>
        <w:rPr>
          <w:rFonts w:cs="Arial"/>
        </w:rPr>
        <w:t xml:space="preserve"> - </w:t>
      </w:r>
      <w:r w:rsidRPr="00B114EE">
        <w:rPr>
          <w:rFonts w:cs="Arial"/>
        </w:rPr>
        <w:t>Physicians</w:t>
      </w:r>
    </w:p>
    <w:p w:rsidR="00CE5C46" w:rsidRPr="00CE5C46" w:rsidP="00CE5C46" w14:paraId="169F5368" w14:textId="3B45925E">
      <w:pPr>
        <w:pStyle w:val="BodyText"/>
        <w:numPr>
          <w:ilvl w:val="0"/>
          <w:numId w:val="16"/>
        </w:numPr>
      </w:pPr>
      <w:r>
        <w:rPr>
          <w:rFonts w:cs="Arial"/>
        </w:rPr>
        <w:t>Yale Medicine Multispecialty Clinic, Fairfield- Physicians</w:t>
      </w:r>
    </w:p>
    <w:p w:rsidR="00CE5C46" w:rsidRPr="00CE5C46" w:rsidP="00CE5C46" w14:paraId="258A07E9" w14:textId="77777777">
      <w:pPr>
        <w:pStyle w:val="BodyText"/>
      </w:pPr>
    </w:p>
    <w:p w:rsidR="007D39A2" w:rsidRPr="00EC53A3" w:rsidP="00003662" w14:paraId="09F58AE7" w14:textId="6B8B7E97">
      <w:pPr>
        <w:pStyle w:val="SectionHeading"/>
        <w:rPr>
          <w:color w:val="17365D" w:themeColor="text2" w:themeShade="BF"/>
        </w:rPr>
      </w:pPr>
      <w:r>
        <w:rPr>
          <w:color w:val="17365D" w:themeColor="text2" w:themeShade="BF"/>
        </w:rPr>
        <w:t>Procedure Purpose</w:t>
      </w:r>
    </w:p>
    <w:p w:rsidR="00CE5C46" w:rsidP="00CE5C46" w14:paraId="77E3DE63" w14:textId="0AF44378">
      <w:pPr>
        <w:tabs>
          <w:tab w:val="left" w:pos="6645"/>
        </w:tabs>
      </w:pPr>
      <w:r>
        <w:t>The purpose of the procedure is to outline the responsibilities for purchasing radiation producing equipment and the regulatory requirements for such equipment. The regulatory requirements covered herein apply to any radiation-producing equipment, whether the use is clinical, veterinary, or research, at all Yale Medicine facilities. It does not apply to radioactive materials or devices that incorporate radioactive materials. These regulatory requirements apply whenever such equipment is purchased, relocated</w:t>
      </w:r>
      <w:r>
        <w:t>, replaced, refurbished, repaired, resold, or disposed.</w:t>
      </w:r>
    </w:p>
    <w:p w:rsidR="00ED0249" w:rsidRPr="00EC53A3" w:rsidP="00EB5783" w14:paraId="2BDE87B3" w14:textId="3A07318E">
      <w:pPr>
        <w:tabs>
          <w:tab w:val="left" w:pos="6645"/>
        </w:tabs>
      </w:pPr>
      <w:r>
        <w:t>NOTE: For new facilities (locations), a notification and approval by YU RSC/RSO, and a registration with CT DEEP is required1,2. EHS Radiation Safety will submit the CT DEEP application. The registration fees are the responsibility of the department that owns the equipment.</w:t>
      </w:r>
      <w:r w:rsidR="00EB5783">
        <w:tab/>
      </w:r>
    </w:p>
    <w:p w:rsidR="0082160B" w:rsidRPr="00EC53A3" w:rsidP="00003662" w14:paraId="1E9C4F87" w14:textId="6475B67D">
      <w:pPr>
        <w:pStyle w:val="SectionHeading"/>
        <w:rPr>
          <w:color w:val="17365D" w:themeColor="text2" w:themeShade="BF"/>
        </w:rPr>
      </w:pPr>
      <w:r w:rsidRPr="00EC53A3">
        <w:rPr>
          <w:color w:val="17365D" w:themeColor="text2" w:themeShade="BF"/>
        </w:rPr>
        <w:t>Definitions</w:t>
      </w:r>
    </w:p>
    <w:p w:rsidR="00FB3F6F" w:rsidRPr="00FB3F6F" w:rsidP="00FB3F6F" w14:paraId="7B268388" w14:textId="77777777">
      <w:pPr>
        <w:pStyle w:val="BodyText"/>
        <w:rPr>
          <w:b/>
          <w:bCs/>
        </w:rPr>
      </w:pPr>
      <w:bookmarkStart w:id="0" w:name="_Toc425171621"/>
      <w:r w:rsidRPr="00FB3F6F">
        <w:rPr>
          <w:b/>
          <w:bCs/>
        </w:rPr>
        <w:t>YM</w:t>
      </w:r>
    </w:p>
    <w:p w:rsidR="00FB3F6F" w:rsidRPr="00FB3F6F" w:rsidP="00FB3F6F" w14:paraId="449E0492" w14:textId="08DDCC7C">
      <w:pPr>
        <w:pStyle w:val="BodyText"/>
      </w:pPr>
      <w:r>
        <w:t>Yale Medicine</w:t>
      </w:r>
    </w:p>
    <w:p w:rsidR="00CE5C46" w:rsidRPr="00B97768" w:rsidP="007D358A" w14:paraId="00472DB0" w14:textId="267D1B60">
      <w:pPr>
        <w:rPr>
          <w:b/>
          <w:bCs/>
        </w:rPr>
      </w:pPr>
      <w:r w:rsidRPr="00B97768">
        <w:rPr>
          <w:b/>
          <w:bCs/>
        </w:rPr>
        <w:t>YU RSC</w:t>
      </w:r>
    </w:p>
    <w:p w:rsidR="00FB3F6F" w:rsidRPr="00FB3F6F" w:rsidP="00FB3F6F" w14:paraId="742AB21A" w14:textId="356C87B4">
      <w:r>
        <w:t>Yale University Radiation Safety Committee</w:t>
      </w:r>
    </w:p>
    <w:p w:rsidR="00B97768" w:rsidP="00B97768" w14:paraId="6FA26999" w14:textId="059F4A72">
      <w:pPr>
        <w:pStyle w:val="BodyText"/>
      </w:pPr>
      <w:r w:rsidRPr="001C0B43">
        <w:rPr>
          <w:b/>
          <w:bCs/>
        </w:rPr>
        <w:t>RSO</w:t>
      </w:r>
    </w:p>
    <w:p w:rsidR="00B97768" w:rsidP="00B97768" w14:paraId="7D9DB356" w14:textId="77777777">
      <w:pPr>
        <w:pStyle w:val="BodyText"/>
      </w:pPr>
      <w:r>
        <w:t>Radiation Safety Office</w:t>
      </w:r>
      <w:r w:rsidR="00FB3F6F">
        <w:t>r</w:t>
      </w:r>
    </w:p>
    <w:p w:rsidR="00B97768" w:rsidP="00B97768" w14:paraId="3F14ECCE" w14:textId="77777777">
      <w:pPr>
        <w:pStyle w:val="BodyText"/>
      </w:pPr>
    </w:p>
    <w:p w:rsidR="00B97768" w:rsidRPr="00E50DC2" w:rsidP="00B97768" w14:paraId="0FA53BCA" w14:textId="1050D444">
      <w:pPr>
        <w:pStyle w:val="BodyText"/>
        <w:rPr>
          <w:b/>
          <w:bCs/>
        </w:rPr>
      </w:pPr>
      <w:r w:rsidRPr="00E50DC2">
        <w:rPr>
          <w:b/>
          <w:bCs/>
        </w:rPr>
        <w:t xml:space="preserve">CT DEEP </w:t>
      </w:r>
    </w:p>
    <w:p w:rsidR="007D358A" w:rsidP="00B97768" w14:paraId="431FDA0D" w14:textId="24A34D53">
      <w:pPr>
        <w:pStyle w:val="BodyText"/>
      </w:pPr>
      <w:r w:rsidRPr="00E50DC2">
        <w:t>Connecticut Department of Energy and Environmental Protection</w:t>
      </w:r>
    </w:p>
    <w:p w:rsidR="00B97768" w:rsidP="00B97768" w14:paraId="7D07CADE" w14:textId="77777777">
      <w:pPr>
        <w:pStyle w:val="BodyText"/>
      </w:pPr>
    </w:p>
    <w:p w:rsidR="001C0B43" w:rsidP="001C0B43" w14:paraId="3E9565EA" w14:textId="77777777">
      <w:pPr>
        <w:pStyle w:val="BodyText"/>
        <w:rPr>
          <w:b/>
          <w:bCs/>
        </w:rPr>
      </w:pPr>
      <w:r w:rsidRPr="001C0B43">
        <w:rPr>
          <w:b/>
          <w:bCs/>
        </w:rPr>
        <w:t>DTX</w:t>
      </w:r>
    </w:p>
    <w:p w:rsidR="001C0B43" w:rsidRPr="001C0B43" w:rsidP="001C0B43" w14:paraId="04739C86" w14:textId="63F4488E">
      <w:pPr>
        <w:pStyle w:val="BodyText"/>
      </w:pPr>
      <w:r w:rsidRPr="001C0B43">
        <w:t>Diagnostic and Therapeutic X-Ray Devices</w:t>
      </w:r>
    </w:p>
    <w:p w:rsidR="001C0B43" w:rsidP="00CE5C46" w14:paraId="493BA585" w14:textId="77777777">
      <w:pPr>
        <w:pStyle w:val="BodyText"/>
        <w:rPr>
          <w:b/>
          <w:bCs/>
        </w:rPr>
      </w:pPr>
    </w:p>
    <w:p w:rsidR="00CE5C46" w:rsidRPr="00CE5C46" w:rsidP="00CE5C46" w14:paraId="2117B4EC" w14:textId="17739C30">
      <w:pPr>
        <w:pStyle w:val="BodyText"/>
        <w:rPr>
          <w:b/>
          <w:bCs/>
        </w:rPr>
      </w:pPr>
      <w:r w:rsidRPr="00CE5C46">
        <w:rPr>
          <w:b/>
          <w:bCs/>
        </w:rPr>
        <w:t>EHS</w:t>
      </w:r>
    </w:p>
    <w:p w:rsidR="00CE5C46" w:rsidP="00CE5C46" w14:paraId="634276E6" w14:textId="745CDFCE">
      <w:pPr>
        <w:pStyle w:val="BodyText"/>
      </w:pPr>
      <w:r>
        <w:t>Environmental Health and Safety</w:t>
      </w:r>
    </w:p>
    <w:p w:rsidR="001C0B43" w:rsidP="00CE5C46" w14:paraId="6996DF67" w14:textId="77777777">
      <w:pPr>
        <w:pStyle w:val="BodyText"/>
      </w:pPr>
    </w:p>
    <w:p w:rsidR="001B7499" w:rsidRPr="00EC53A3" w:rsidP="00003662" w14:paraId="51B44B86" w14:textId="074B74B1">
      <w:pPr>
        <w:pStyle w:val="SectionHeading"/>
        <w:rPr>
          <w:color w:val="17365D" w:themeColor="text2" w:themeShade="BF"/>
        </w:rPr>
      </w:pPr>
      <w:r>
        <w:rPr>
          <w:color w:val="17365D" w:themeColor="text2" w:themeShade="BF"/>
        </w:rPr>
        <w:t>Procedure</w:t>
      </w:r>
      <w:r w:rsidRPr="00EC53A3"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5C1691" w:rsidP="005C1691" w14:paraId="7AEDA2F7" w14:textId="5DBD00A9">
      <w:pPr>
        <w:pStyle w:val="1-PolicySectionlevel"/>
      </w:pPr>
      <w:r w:rsidRPr="00B114EE">
        <w:t>Shielding Plan</w:t>
      </w:r>
    </w:p>
    <w:p w:rsidR="005C1691" w:rsidP="005C1691" w14:paraId="6DA1BF15" w14:textId="7404FAF8">
      <w:pPr>
        <w:pStyle w:val="2-PolicySectionLevel"/>
      </w:pPr>
      <w:r>
        <w:t>The shielding plan takes into account the occupancy and use of the areas surrounding radiation-producing equipment and specifies the materials and thicknesses required to provide the necessary radiation protection at each barrier3,4. Except for some self-shielded analytic instruments, all radiation-producing equipment must have a shielding plan designed by a qualified physicist.</w:t>
      </w:r>
    </w:p>
    <w:p w:rsidR="005C1691" w:rsidP="005C1691" w14:paraId="712C6A09" w14:textId="353F0D04">
      <w:pPr>
        <w:pStyle w:val="2-PolicySectionLevel"/>
      </w:pPr>
      <w:r>
        <w:t>An updated shielding plan may be necessary whenever equipment is replaced or refurbished.</w:t>
      </w:r>
    </w:p>
    <w:p w:rsidR="005C1691" w:rsidP="005C1691" w14:paraId="4FECC897" w14:textId="125D999F">
      <w:pPr>
        <w:pStyle w:val="2-PolicySectionLevel"/>
      </w:pPr>
      <w:r>
        <w:t>In the case of existing facilities, a shielding integrity survey may be necessary to verify the thicknesses of installed shielding prior to the completion of the shielding plan. Please see below.</w:t>
      </w:r>
    </w:p>
    <w:p w:rsidR="005C1691" w:rsidP="005C1691" w14:paraId="49D8234B" w14:textId="0FA923E8">
      <w:pPr>
        <w:pStyle w:val="2-PolicySectionLevel"/>
      </w:pPr>
      <w:r>
        <w:t>Please contact EHS Radiation Safety as early in the planning stages as possible when a need for such equipment has been recognized so shielding plan process can be initiated.</w:t>
      </w:r>
    </w:p>
    <w:p w:rsidR="005C1691" w:rsidP="005C1691" w14:paraId="03CED74E" w14:textId="4D066D8C">
      <w:pPr>
        <w:pStyle w:val="2-PolicySectionLevel"/>
      </w:pPr>
      <w:r>
        <w:t>Once the technical and architectural information is complete, Radiation Safety and YM Management will request the Qualified Medical Physicist to prepare a shielding plan. Shielding plans usually take approximately two weeks but may take longer in the case of incorrect information, complex designs, or unique equipment modalities.</w:t>
      </w:r>
    </w:p>
    <w:p w:rsidR="005C1691" w:rsidRPr="005C1691" w:rsidP="005C1691" w14:paraId="42CB6B82" w14:textId="7E960FBB">
      <w:pPr>
        <w:pStyle w:val="2-PolicySectionLevel"/>
        <w:rPr>
          <w:b/>
          <w:bCs/>
        </w:rPr>
      </w:pPr>
      <w:r>
        <w:t>YM is responsible for the installation of shielding according to the shielding plan.</w:t>
      </w:r>
    </w:p>
    <w:p w:rsidR="005C1691" w:rsidP="005C1691" w14:paraId="189BDDA8" w14:textId="511DDDC3">
      <w:pPr>
        <w:pStyle w:val="1-PolicySectionlevel"/>
      </w:pPr>
      <w:r w:rsidRPr="00B114EE">
        <w:t>Shielding Integrity</w:t>
      </w:r>
    </w:p>
    <w:p w:rsidR="005C1691" w:rsidP="005C1691" w14:paraId="28ECD68E" w14:textId="6ADBC683">
      <w:pPr>
        <w:pStyle w:val="2-PolicySectionLevel"/>
      </w:pPr>
      <w:r>
        <w:t>Once the shielding has been installed, YM Management will schedule the Qualified Medical Physicist to perform a shielding integrity survey to verify the thickness of the installed shielding as well as its integrity (no holes or gaps). An integrity survey is ideally scheduled just after the shielding has been installed but before the walls are finished, in case repairs are needed. Please consult with the project manager and EHS Radiation Safety so that the survey is scheduled at the most appropriate time.</w:t>
      </w:r>
    </w:p>
    <w:p w:rsidR="005C1691" w:rsidRPr="005C1691" w:rsidP="005C1691" w14:paraId="3F96D63A" w14:textId="69E07765">
      <w:pPr>
        <w:pStyle w:val="2-PolicySectionLevel"/>
      </w:pPr>
      <w:r w:rsidRPr="005C1691">
        <w:t>In the case of an inadequate shielding integrity, the department will be responsible for corrective actions by the contractors and for scheduling a follow-up survey once repairs are complete.</w:t>
      </w:r>
    </w:p>
    <w:p w:rsidR="005C1691" w:rsidP="001D1F77" w14:paraId="7EC9424F" w14:textId="6DCC7566">
      <w:pPr>
        <w:pStyle w:val="1-PolicySectionlevel"/>
      </w:pPr>
      <w:r w:rsidRPr="005C1691">
        <w:t>Initial Survey and Room Scatter Survey</w:t>
      </w:r>
    </w:p>
    <w:p w:rsidR="005C1691" w:rsidRPr="005C1691" w:rsidP="005C1691" w14:paraId="5BE5759E" w14:textId="77777777">
      <w:pPr>
        <w:pStyle w:val="2-PolicySectionLevel"/>
      </w:pPr>
      <w:r w:rsidRPr="005C1691">
        <w:t xml:space="preserve">Once the radiation-producing equipment has been installed, a Qualified Medical Physicist must perform an initial survey prior to the equipment being used for clinical applications. A room scatter survey is also recommended </w:t>
      </w:r>
      <w:r w:rsidRPr="005C1691">
        <w:t>at this time</w:t>
      </w:r>
      <w:r w:rsidRPr="005C1691">
        <w:t xml:space="preserve"> to verify that the shielding configuration for the installed equipment adequately protects employees and members of the public in surrounding areas.</w:t>
      </w:r>
    </w:p>
    <w:p w:rsidR="005C1691" w:rsidRPr="00B114EE" w:rsidP="005C1691" w14:paraId="0CDE1A73" w14:textId="77777777">
      <w:pPr>
        <w:pStyle w:val="2-PolicySectionLevel"/>
      </w:pPr>
      <w:r w:rsidRPr="00B114EE">
        <w:t>An initial survey prior to clinical use is necessary whenever equipment is repaired, replaced or refurbished. A room scatter survey may be needed as well. Please contact EHS Radiation Safety to determine what tests are required.</w:t>
      </w:r>
    </w:p>
    <w:p w:rsidR="005C1691" w:rsidRPr="00B114EE" w:rsidP="005C1691" w14:paraId="3FA95E68" w14:textId="77777777">
      <w:pPr>
        <w:pStyle w:val="2-PolicySectionLevel"/>
      </w:pPr>
      <w:r w:rsidRPr="00B114EE">
        <w:t>Once the initial survey is complete and the Qualified Medical Physicist has verified that no deficiencies were found, the equipment may be used for clinical applications.</w:t>
      </w:r>
    </w:p>
    <w:p w:rsidR="005C1691" w:rsidP="001D1F77" w14:paraId="055048AD" w14:textId="07862DBF">
      <w:pPr>
        <w:pStyle w:val="2-PolicySectionLevel"/>
      </w:pPr>
      <w:r w:rsidRPr="00B114EE">
        <w:t xml:space="preserve">YM is responsible for correcting any deficiencies found during the initial survey and room scatter </w:t>
      </w:r>
    </w:p>
    <w:p w:rsidR="005C1691" w:rsidP="005C1691" w14:paraId="24C9DC26" w14:textId="19A568C5">
      <w:pPr>
        <w:pStyle w:val="1-PolicySectionlevel"/>
      </w:pPr>
      <w:r w:rsidRPr="00B114EE">
        <w:t>Records</w:t>
      </w:r>
    </w:p>
    <w:p w:rsidR="005C1691" w:rsidP="005C1691" w14:paraId="4976E7E0" w14:textId="542C8FDC">
      <w:pPr>
        <w:pStyle w:val="2-PolicySectionLevel"/>
      </w:pPr>
      <w:r>
        <w:t>YM is responsible for maintaining records of all shielding plans, integrity and room scatter surveys.</w:t>
      </w:r>
    </w:p>
    <w:p w:rsidR="005C1691" w:rsidRPr="00B114EE" w:rsidP="005C1691" w14:paraId="3F1D4A3C" w14:textId="7C97BF04">
      <w:pPr>
        <w:pStyle w:val="2-PolicySectionLevel"/>
        <w:rPr>
          <w:b/>
          <w:bCs/>
        </w:rPr>
      </w:pPr>
      <w:r>
        <w:t xml:space="preserve">Records must be maintained until the facility’s CT </w:t>
      </w:r>
      <w:r>
        <w:t>DEEP DTX registration is terminated.</w:t>
      </w:r>
    </w:p>
    <w:p w:rsidR="005C1691" w:rsidP="005C1691" w14:paraId="5C7F506B" w14:textId="77777777">
      <w:pPr>
        <w:pStyle w:val="2-PolicySectionLevel"/>
        <w:numPr>
          <w:ilvl w:val="0"/>
          <w:numId w:val="0"/>
        </w:numPr>
        <w:ind w:left="720"/>
      </w:pPr>
    </w:p>
    <w:p w:rsidR="00EB4DAD" w:rsidRPr="00EC53A3" w:rsidP="00003662" w14:paraId="649BE89C"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4C379B9D" w14:textId="0B49ADC7">
      <w:bookmarkStart w:id="4" w:name="_Hlk199406499"/>
      <w:r>
        <w:rPr>
          <w:rStyle w:val="normaltextrun"/>
          <w:rFonts w:cs="Arial"/>
          <w:color w:val="000000"/>
          <w:shd w:val="clear" w:color="auto" w:fill="FFFFFF"/>
        </w:rPr>
        <w:t xml:space="preserve">Exceptions to this </w:t>
      </w:r>
      <w:r w:rsidR="00647CE5">
        <w:rPr>
          <w:rStyle w:val="normaltextrun"/>
          <w:rFonts w:cs="Arial"/>
          <w:color w:val="000000"/>
          <w:shd w:val="clear" w:color="auto" w:fill="FFFFFF"/>
        </w:rPr>
        <w:t>procedure</w:t>
      </w:r>
      <w:r>
        <w:rPr>
          <w:rStyle w:val="normaltextrun"/>
          <w:rFonts w:cs="Arial"/>
          <w:color w:val="000000"/>
          <w:shd w:val="clear" w:color="auto" w:fill="FFFFFF"/>
        </w:rPr>
        <w:t xml:space="preserve"> must be documented using the </w:t>
      </w:r>
      <w:hyperlink r:id="rId10" w:history="1">
        <w:r w:rsidRPr="00BD5267" w:rsidR="00491299">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w:t>
      </w:r>
      <w:hyperlink r:id="rId11" w:history="1">
        <w:r w:rsidRPr="00704779" w:rsidR="00704779">
          <w:rPr>
            <w:rStyle w:val="Hyperlink"/>
            <w:rFonts w:cs="Arial"/>
            <w:shd w:val="clear" w:color="auto" w:fill="FFFFFF"/>
          </w:rPr>
          <w:t>richard.martinello@yale.edu.</w:t>
        </w:r>
      </w:hyperlink>
    </w:p>
    <w:bookmarkEnd w:id="4"/>
    <w:p w:rsidR="009315D0" w:rsidRPr="00EC53A3" w:rsidP="00003662" w14:paraId="0C59A1F1"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FB3F6F" w:rsidP="00FB3F6F" w14:paraId="0BED5730" w14:textId="4E35269C">
      <w:pPr>
        <w:rPr>
          <w:rStyle w:val="Strong"/>
          <w:rFonts w:cs="Arial"/>
        </w:rPr>
      </w:pPr>
      <w:r>
        <w:rPr>
          <w:rStyle w:val="Strong"/>
          <w:rFonts w:cs="Arial"/>
        </w:rPr>
        <w:t>Yale Medicine</w:t>
      </w:r>
    </w:p>
    <w:p w:rsidR="001B5CA4" w:rsidP="00FB3F6F" w14:paraId="7D79A176" w14:textId="536B751F">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Coordinate with a Qualified Medical Physicist to ensure all shielding requirements are completed as outlined in this procedure.</w:t>
      </w:r>
    </w:p>
    <w:p w:rsidR="003531C0" w:rsidP="00FB3F6F" w14:paraId="63E47690" w14:textId="61A92B7C">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 xml:space="preserve">Maintain records of all </w:t>
      </w:r>
      <w:r>
        <w:rPr>
          <w:rStyle w:val="Strong"/>
          <w:rFonts w:ascii="Arial" w:hAnsi="Arial" w:cs="Arial"/>
          <w:b w:val="0"/>
          <w:sz w:val="20"/>
          <w:szCs w:val="20"/>
        </w:rPr>
        <w:t>shielding evaluations completed by a Qualified Medical Physicist</w:t>
      </w:r>
    </w:p>
    <w:p w:rsidR="00FB3F6F" w:rsidP="007D358A" w14:paraId="203A0ECD" w14:textId="77777777">
      <w:pPr>
        <w:rPr>
          <w:rStyle w:val="Strong"/>
          <w:rFonts w:cs="Arial"/>
        </w:rPr>
      </w:pPr>
    </w:p>
    <w:p w:rsidR="007D358A" w:rsidP="007D358A" w14:paraId="026A0D06" w14:textId="15E7AC9B">
      <w:pPr>
        <w:rPr>
          <w:rStyle w:val="Strong"/>
          <w:rFonts w:cs="Arial"/>
        </w:rPr>
      </w:pPr>
      <w:r>
        <w:rPr>
          <w:rStyle w:val="Strong"/>
          <w:rFonts w:cs="Arial"/>
        </w:rPr>
        <w:t>Yale University Radiat</w:t>
      </w:r>
      <w:r w:rsidR="001B5CA4">
        <w:rPr>
          <w:rStyle w:val="Strong"/>
          <w:rFonts w:cs="Arial"/>
        </w:rPr>
        <w:t>i</w:t>
      </w:r>
      <w:r>
        <w:rPr>
          <w:rStyle w:val="Strong"/>
          <w:rFonts w:cs="Arial"/>
        </w:rPr>
        <w:t>on Safety Committee</w:t>
      </w:r>
    </w:p>
    <w:p w:rsidR="007D358A" w:rsidP="007D358A" w14:paraId="3982483E" w14:textId="5735403F">
      <w:pPr>
        <w:pStyle w:val="NormalWeb"/>
        <w:numPr>
          <w:ilvl w:val="0"/>
          <w:numId w:val="13"/>
        </w:numPr>
        <w:spacing w:before="120" w:beforeAutospacing="0" w:after="120" w:afterAutospacing="0"/>
        <w:rPr>
          <w:rStyle w:val="Strong"/>
          <w:rFonts w:ascii="Arial" w:hAnsi="Arial" w:cs="Arial"/>
          <w:b w:val="0"/>
          <w:sz w:val="20"/>
          <w:szCs w:val="20"/>
        </w:rPr>
      </w:pPr>
      <w:r>
        <w:rPr>
          <w:rStyle w:val="Strong"/>
          <w:rFonts w:ascii="Arial" w:hAnsi="Arial" w:cs="Arial"/>
          <w:b w:val="0"/>
          <w:sz w:val="20"/>
          <w:szCs w:val="20"/>
        </w:rPr>
        <w:t>Review and approve</w:t>
      </w:r>
      <w:r w:rsidR="00FB3F6F">
        <w:rPr>
          <w:rStyle w:val="Strong"/>
          <w:rFonts w:ascii="Arial" w:hAnsi="Arial" w:cs="Arial"/>
          <w:b w:val="0"/>
          <w:sz w:val="20"/>
          <w:szCs w:val="20"/>
        </w:rPr>
        <w:t xml:space="preserve"> the facilities, procedures, and operations regarding the safe use of radiation producing equipment.</w:t>
      </w:r>
      <w:r>
        <w:rPr>
          <w:rStyle w:val="Strong"/>
          <w:rFonts w:ascii="Arial" w:hAnsi="Arial" w:cs="Arial"/>
          <w:b w:val="0"/>
          <w:sz w:val="20"/>
          <w:szCs w:val="20"/>
        </w:rPr>
        <w:t xml:space="preserve"> </w:t>
      </w:r>
    </w:p>
    <w:p w:rsidR="007D358A" w:rsidRPr="006B5C0B" w:rsidP="00DB2D44" w14:paraId="561A3AAE" w14:textId="21A91596">
      <w:pPr>
        <w:pStyle w:val="NormalWeb"/>
        <w:spacing w:before="120" w:beforeAutospacing="0" w:after="120" w:afterAutospacing="0"/>
        <w:ind w:left="360"/>
        <w:rPr>
          <w:rStyle w:val="Strong"/>
          <w:rFonts w:ascii="Arial" w:hAnsi="Arial" w:cs="Arial"/>
          <w:b w:val="0"/>
          <w:sz w:val="20"/>
          <w:szCs w:val="20"/>
        </w:rPr>
      </w:pPr>
    </w:p>
    <w:p w:rsidR="007D358A" w:rsidRPr="000E350A" w:rsidP="007D358A" w14:paraId="474A12FB" w14:textId="296D1791">
      <w:r>
        <w:rPr>
          <w:rStyle w:val="Strong"/>
          <w:rFonts w:cs="Arial"/>
        </w:rPr>
        <w:t>Radiation Safety Officer / Environmental Health and Safety</w:t>
      </w:r>
    </w:p>
    <w:p w:rsidR="00203009" w:rsidP="00203009" w14:paraId="6723E629" w14:textId="77777777">
      <w:pPr>
        <w:pStyle w:val="NormalWeb"/>
        <w:numPr>
          <w:ilvl w:val="0"/>
          <w:numId w:val="14"/>
        </w:numPr>
        <w:spacing w:before="120" w:beforeAutospacing="0" w:after="120" w:afterAutospacing="0"/>
        <w:rPr>
          <w:rFonts w:ascii="Arial" w:hAnsi="Arial" w:cs="Arial"/>
          <w:sz w:val="20"/>
          <w:szCs w:val="20"/>
        </w:rPr>
      </w:pPr>
      <w:r>
        <w:rPr>
          <w:rFonts w:ascii="Arial" w:hAnsi="Arial" w:cs="Arial"/>
          <w:sz w:val="20"/>
          <w:szCs w:val="20"/>
        </w:rPr>
        <w:t xml:space="preserve">Oversee safety and ensure compliance with Yale Medicine and RSC policies, as well as state and federal regulations. </w:t>
      </w:r>
    </w:p>
    <w:p w:rsidR="007D358A" w:rsidRPr="00203009" w:rsidP="00203009" w14:paraId="11176E00" w14:textId="0816A0CF">
      <w:pPr>
        <w:pStyle w:val="NormalWeb"/>
        <w:numPr>
          <w:ilvl w:val="0"/>
          <w:numId w:val="14"/>
        </w:numPr>
        <w:spacing w:before="120" w:beforeAutospacing="0" w:after="120" w:afterAutospacing="0"/>
        <w:rPr>
          <w:rFonts w:ascii="Arial" w:hAnsi="Arial" w:cs="Arial"/>
          <w:sz w:val="20"/>
          <w:szCs w:val="20"/>
        </w:rPr>
      </w:pPr>
      <w:r w:rsidRPr="00203009">
        <w:rPr>
          <w:rFonts w:ascii="Arial" w:hAnsi="Arial" w:cs="Arial"/>
          <w:sz w:val="20"/>
          <w:szCs w:val="20"/>
        </w:rPr>
        <w:t>Submit X-ray registration application to the CT DEEP.</w:t>
      </w:r>
    </w:p>
    <w:p w:rsidR="00FB3F6F" w:rsidRPr="003E2E66" w:rsidP="00FB3F6F" w14:paraId="7714899F" w14:textId="77777777">
      <w:pPr>
        <w:pStyle w:val="NormalWeb"/>
        <w:spacing w:before="120" w:beforeAutospacing="0" w:after="120" w:afterAutospacing="0"/>
        <w:rPr>
          <w:rFonts w:ascii="Arial" w:hAnsi="Arial" w:cs="Arial"/>
          <w:sz w:val="20"/>
          <w:szCs w:val="20"/>
        </w:rPr>
      </w:pPr>
    </w:p>
    <w:p w:rsidR="007D358A" w:rsidP="00003662" w14:paraId="1FA8E60C" w14:textId="77777777">
      <w:pPr>
        <w:pStyle w:val="SectionHeading"/>
        <w:rPr>
          <w:color w:val="17365D" w:themeColor="text2" w:themeShade="BF"/>
        </w:rPr>
      </w:pPr>
    </w:p>
    <w:p w:rsidR="0007688E" w:rsidRPr="00EC53A3" w:rsidP="00003662" w14:paraId="380F1416" w14:textId="5E2A8122">
      <w:pPr>
        <w:pStyle w:val="SectionHeading"/>
        <w:rPr>
          <w:color w:val="17365D" w:themeColor="text2" w:themeShade="BF"/>
          <w:sz w:val="20"/>
        </w:rPr>
      </w:pPr>
      <w:r w:rsidRPr="00EC53A3">
        <w:rPr>
          <w:color w:val="17365D" w:themeColor="text2" w:themeShade="BF"/>
        </w:rPr>
        <w:t xml:space="preserve">Contact Information </w:t>
      </w:r>
    </w:p>
    <w:p w:rsidR="007D358A" w:rsidP="007D358A" w14:paraId="55A61D66" w14:textId="35C54708">
      <w:pPr>
        <w:pStyle w:val="BodyText"/>
        <w:numPr>
          <w:ilvl w:val="0"/>
          <w:numId w:val="15"/>
        </w:numPr>
      </w:pPr>
      <w:bookmarkStart w:id="5" w:name="_Hlk497987165"/>
      <w:r>
        <w:t>Richard Martinello</w:t>
      </w:r>
      <w:r w:rsidR="004705E4">
        <w:t xml:space="preserve">, </w:t>
      </w:r>
      <w:r>
        <w:t>YM Ch</w:t>
      </w:r>
      <w:r w:rsidR="004705E4">
        <w:t xml:space="preserve">ief Medical Officer - </w:t>
      </w:r>
      <w:hyperlink r:id="rId12" w:history="1">
        <w:r w:rsidRPr="006767EE" w:rsidR="004705E4">
          <w:rPr>
            <w:rStyle w:val="Hyperlink"/>
          </w:rPr>
          <w:t>richard.martinello@yale.edu</w:t>
        </w:r>
      </w:hyperlink>
    </w:p>
    <w:p w:rsidR="00417F68" w:rsidP="00417F68" w14:paraId="1CFAA363" w14:textId="66A11EF2">
      <w:pPr>
        <w:pStyle w:val="BodyText"/>
        <w:numPr>
          <w:ilvl w:val="0"/>
          <w:numId w:val="15"/>
        </w:numPr>
        <w:rPr>
          <w:rStyle w:val="Hyperlink"/>
          <w:color w:val="auto"/>
          <w:u w:val="none"/>
        </w:rPr>
      </w:pPr>
      <w:r>
        <w:rPr>
          <w:rStyle w:val="Hyperlink"/>
          <w:color w:val="auto"/>
          <w:u w:val="none"/>
        </w:rPr>
        <w:t xml:space="preserve">Neil Whiteside, Radiation Safety Officer - </w:t>
      </w:r>
      <w:hyperlink r:id="rId13" w:history="1">
        <w:r w:rsidRPr="006767EE" w:rsidR="00B774EC">
          <w:rPr>
            <w:rStyle w:val="Hyperlink"/>
          </w:rPr>
          <w:t>neil.whiteside@yale.edu</w:t>
        </w:r>
      </w:hyperlink>
    </w:p>
    <w:p w:rsidR="007D358A" w:rsidP="00003662" w14:paraId="09EB45D9" w14:textId="77777777">
      <w:pPr>
        <w:pStyle w:val="SectionHeading"/>
        <w:rPr>
          <w:color w:val="17365D" w:themeColor="text2" w:themeShade="BF"/>
        </w:rPr>
      </w:pPr>
    </w:p>
    <w:p w:rsidR="009315D0" w:rsidP="00003662" w14:paraId="667389F0" w14:textId="11DDED74">
      <w:pPr>
        <w:pStyle w:val="SectionHeading"/>
        <w:rPr>
          <w:color w:val="17365D" w:themeColor="text2" w:themeShade="BF"/>
        </w:rPr>
      </w:pPr>
      <w:r w:rsidRPr="00EC53A3">
        <w:rPr>
          <w:color w:val="17365D" w:themeColor="text2" w:themeShade="BF"/>
        </w:rPr>
        <w:t>Related Information</w:t>
      </w:r>
      <w:bookmarkEnd w:id="5"/>
    </w:p>
    <w:p w:rsidR="005A68B1" w:rsidRPr="008975EF" w:rsidP="005A68B1" w14:paraId="2117CB08" w14:textId="7F7AB7D5">
      <w:pPr>
        <w:rPr>
          <w:rFonts w:cs="Arial"/>
        </w:rPr>
      </w:pPr>
      <w:hyperlink r:id="rId14" w:history="1">
        <w:r>
          <w:rPr>
            <w:rStyle w:val="Hyperlink"/>
          </w:rPr>
          <w:t>Quality Control of X-Ray Equipment – Procedure</w:t>
        </w:r>
      </w:hyperlink>
      <w:r w:rsidR="00BD5267">
        <w:t xml:space="preserve"> </w:t>
      </w:r>
    </w:p>
    <w:p w:rsidR="005A68B1" w:rsidRPr="008975EF" w:rsidP="005A68B1" w14:paraId="28D4C36E" w14:textId="7618A838">
      <w:pPr>
        <w:rPr>
          <w:rFonts w:cs="Arial"/>
        </w:rPr>
      </w:pPr>
      <w:hyperlink r:id="rId15" w:history="1">
        <w:r>
          <w:rPr>
            <w:rStyle w:val="Hyperlink"/>
          </w:rPr>
          <w:t>Fluoroscopy Credentialing Program – Procedure</w:t>
        </w:r>
      </w:hyperlink>
      <w:r w:rsidR="00BD5267">
        <w:t xml:space="preserve"> </w:t>
      </w:r>
    </w:p>
    <w:p w:rsidR="005A68B1" w:rsidRPr="008975EF" w:rsidP="005A68B1" w14:paraId="055A1E6B" w14:textId="093526E2">
      <w:pPr>
        <w:rPr>
          <w:rFonts w:cs="Arial"/>
        </w:rPr>
      </w:pPr>
      <w:hyperlink r:id="rId16" w:history="1">
        <w:r>
          <w:rPr>
            <w:rStyle w:val="Hyperlink"/>
          </w:rPr>
          <w:t xml:space="preserve">Employee X-Ray Safety - Procedures </w:t>
        </w:r>
      </w:hyperlink>
      <w:r w:rsidR="00BD5267">
        <w:t xml:space="preserve"> </w:t>
      </w:r>
    </w:p>
    <w:p w:rsidR="005A68B1" w:rsidRPr="008975EF" w:rsidP="005A68B1" w14:paraId="6D4D9EF9" w14:textId="63AF04B4">
      <w:pPr>
        <w:rPr>
          <w:rFonts w:cs="Arial"/>
        </w:rPr>
      </w:pPr>
      <w:hyperlink r:id="rId17">
        <w:r w:rsidRPr="5A22EAD1">
          <w:rPr>
            <w:rStyle w:val="Hyperlink"/>
          </w:rPr>
          <w:t>Patient X-Ray Safety – Procedure</w:t>
        </w:r>
      </w:hyperlink>
      <w:r>
        <w:t xml:space="preserve"> </w:t>
      </w:r>
    </w:p>
    <w:p w:rsidR="005A68B1" w:rsidRPr="008975EF" w:rsidP="5A22EAD1" w14:paraId="55D8A7D3" w14:textId="47038AE8">
      <w:hyperlink r:id="rId18">
        <w:r w:rsidRPr="5A22EAD1">
          <w:rPr>
            <w:rStyle w:val="Hyperlink"/>
          </w:rPr>
          <w:t>X-Ray Protective Equipment – Procedure</w:t>
        </w:r>
      </w:hyperlink>
      <w:r w:rsidRPr="5A22EAD1">
        <w:t xml:space="preserve"> </w:t>
      </w:r>
    </w:p>
    <w:p w:rsidR="005A68B1" w:rsidRPr="008975EF" w:rsidP="005A68B1" w14:paraId="73AB1CBF" w14:textId="756DC5CA">
      <w:pPr>
        <w:rPr>
          <w:rFonts w:cs="Arial"/>
        </w:rPr>
      </w:pPr>
      <w:hyperlink r:id="rId19" w:history="1">
        <w:r>
          <w:rPr>
            <w:rStyle w:val="Hyperlink"/>
          </w:rPr>
          <w:t>Occupational Monitoring Program – Procedure</w:t>
        </w:r>
      </w:hyperlink>
      <w:r w:rsidR="00BD5267">
        <w:t xml:space="preserve"> </w:t>
      </w:r>
    </w:p>
    <w:p w:rsidR="0015408B" w:rsidP="0015408B" w14:paraId="03BA4D9C" w14:textId="77777777">
      <w:pPr>
        <w:pStyle w:val="SectionHeading"/>
        <w:rPr>
          <w:b w:val="0"/>
          <w:color w:val="auto"/>
          <w:sz w:val="20"/>
        </w:rPr>
      </w:pPr>
    </w:p>
    <w:p w:rsidR="0006084D" w:rsidRPr="00EC53A3" w:rsidP="0015408B" w14:paraId="31C79865" w14:textId="6D12C271">
      <w:pPr>
        <w:pStyle w:val="SectionHeading"/>
        <w:rPr>
          <w:color w:val="17365D" w:themeColor="text2" w:themeShade="BF"/>
        </w:rPr>
      </w:pPr>
      <w:r w:rsidRPr="00EC53A3">
        <w:rPr>
          <w:color w:val="17365D" w:themeColor="text2" w:themeShade="BF"/>
        </w:rPr>
        <w:t>References</w:t>
      </w:r>
    </w:p>
    <w:p w:rsidR="0015408B" w:rsidP="0006084D" w14:paraId="6586694F" w14:textId="77777777">
      <w:pPr>
        <w:pStyle w:val="SectionHeading"/>
        <w:rPr>
          <w:color w:val="17365D" w:themeColor="text2" w:themeShade="BF"/>
        </w:rPr>
      </w:pPr>
    </w:p>
    <w:p w:rsidR="0015408B" w:rsidRPr="0015408B" w:rsidP="0015408B" w14:paraId="4E8E3875" w14:textId="77777777">
      <w:pPr>
        <w:pStyle w:val="SectionHeading"/>
        <w:rPr>
          <w:b w:val="0"/>
          <w:color w:val="auto"/>
          <w:sz w:val="20"/>
        </w:rPr>
      </w:pPr>
      <w:hyperlink r:id="rId20" w:history="1">
        <w:r w:rsidRPr="0015408B">
          <w:rPr>
            <w:rStyle w:val="Hyperlink"/>
            <w:b w:val="0"/>
            <w:sz w:val="20"/>
          </w:rPr>
          <w:t>Title 19 - Public Health and Safety, Sec. 19-25a-1. Registration requirements</w:t>
        </w:r>
      </w:hyperlink>
      <w:r w:rsidRPr="0015408B" w:rsidR="000351AB">
        <w:rPr>
          <w:b w:val="0"/>
          <w:color w:val="auto"/>
          <w:sz w:val="20"/>
        </w:rPr>
        <w:t xml:space="preserve"> </w:t>
      </w:r>
    </w:p>
    <w:p w:rsidR="0015408B" w:rsidRPr="0015408B" w:rsidP="0015408B" w14:paraId="4118C01D" w14:textId="4425BB00">
      <w:pPr>
        <w:pStyle w:val="SectionHeading"/>
        <w:rPr>
          <w:b w:val="0"/>
          <w:color w:val="auto"/>
          <w:sz w:val="20"/>
        </w:rPr>
      </w:pPr>
      <w:hyperlink r:id="rId21" w:history="1">
        <w:r w:rsidRPr="005B4F6B">
          <w:rPr>
            <w:rStyle w:val="Hyperlink"/>
            <w:b w:val="0"/>
            <w:sz w:val="20"/>
          </w:rPr>
          <w:t>Title 19 - Public Health and Safety, Sec. 19-25a-2. Renewal of registration</w:t>
        </w:r>
      </w:hyperlink>
      <w:r w:rsidRPr="0015408B" w:rsidR="000351AB">
        <w:rPr>
          <w:b w:val="0"/>
          <w:color w:val="auto"/>
          <w:sz w:val="20"/>
        </w:rPr>
        <w:t xml:space="preserve"> </w:t>
      </w:r>
    </w:p>
    <w:p w:rsidR="0015408B" w:rsidRPr="0015408B" w:rsidP="0015408B" w14:paraId="6D8EE9AE" w14:textId="67F9869B">
      <w:pPr>
        <w:pStyle w:val="SectionHeading"/>
        <w:rPr>
          <w:b w:val="0"/>
          <w:color w:val="auto"/>
          <w:sz w:val="20"/>
        </w:rPr>
      </w:pPr>
      <w:hyperlink r:id="rId22" w:history="1">
        <w:r w:rsidRPr="00417D0A">
          <w:rPr>
            <w:rStyle w:val="Hyperlink"/>
            <w:b w:val="0"/>
            <w:sz w:val="20"/>
          </w:rPr>
          <w:t>Title 19 - Public Health and Safety, Sec. 19-25d-3. General safety provisions</w:t>
        </w:r>
      </w:hyperlink>
    </w:p>
    <w:p w:rsidR="0015408B" w:rsidP="002A09D6" w14:paraId="1EA7AD8D" w14:textId="5B71CD2E">
      <w:pPr>
        <w:pStyle w:val="SectionHeading"/>
        <w:rPr>
          <w:b w:val="0"/>
          <w:color w:val="auto"/>
          <w:sz w:val="20"/>
        </w:rPr>
      </w:pPr>
      <w:hyperlink r:id="rId23" w:history="1">
        <w:r w:rsidRPr="005E4E76">
          <w:rPr>
            <w:rStyle w:val="Hyperlink"/>
            <w:b w:val="0"/>
            <w:sz w:val="20"/>
          </w:rPr>
          <w:t>Title 19 - Public Health and Safety, Sec. 19-25d-6. Special requirements for mobile diagnostic</w:t>
        </w:r>
        <w:r>
          <w:rPr>
            <w:rStyle w:val="Hyperlink"/>
            <w:b w:val="0"/>
            <w:sz w:val="20"/>
          </w:rPr>
          <w:t xml:space="preserve"> </w:t>
        </w:r>
        <w:r w:rsidRPr="005E4E76">
          <w:rPr>
            <w:rStyle w:val="Hyperlink"/>
            <w:b w:val="0"/>
            <w:sz w:val="20"/>
          </w:rPr>
          <w:t>radiographic equipment</w:t>
        </w:r>
      </w:hyperlink>
    </w:p>
    <w:p w:rsidR="0015408B" w:rsidP="0006084D" w14:paraId="6A5D31BA" w14:textId="77777777">
      <w:pPr>
        <w:pStyle w:val="SectionHeading"/>
        <w:rPr>
          <w:color w:val="17365D" w:themeColor="text2" w:themeShade="BF"/>
        </w:rPr>
      </w:pPr>
    </w:p>
    <w:p w:rsidR="008F6119" w:rsidP="0006084D" w14:paraId="078157A4" w14:textId="3E68410A">
      <w:pPr>
        <w:pStyle w:val="SectionHeading"/>
        <w:rPr>
          <w:color w:val="17365D" w:themeColor="text2" w:themeShade="BF"/>
        </w:rPr>
      </w:pPr>
      <w:r w:rsidRPr="00EC53A3">
        <w:rPr>
          <w:color w:val="17365D" w:themeColor="text2" w:themeShade="BF"/>
        </w:rPr>
        <w:t>Version History</w:t>
      </w:r>
    </w:p>
    <w:p w:rsidR="00A01039" w:rsidRPr="00A01039" w:rsidP="00A01039" w14:paraId="2B5AD657" w14:textId="52972DA5">
      <w:pPr>
        <w:pStyle w:val="ListParagraph"/>
        <w:numPr>
          <w:ilvl w:val="0"/>
          <w:numId w:val="13"/>
        </w:numPr>
        <w:spacing w:after="0"/>
        <w:contextualSpacing w:val="0"/>
        <w:rPr>
          <w:rFonts w:cs="Arial"/>
        </w:rPr>
      </w:pPr>
      <w:r w:rsidRPr="00A01039">
        <w:rPr>
          <w:rFonts w:cs="Arial"/>
          <w:b/>
          <w:bCs/>
        </w:rPr>
        <w:t>0</w:t>
      </w:r>
      <w:r w:rsidR="0064003C">
        <w:rPr>
          <w:rFonts w:cs="Arial"/>
          <w:b/>
          <w:bCs/>
        </w:rPr>
        <w:t>5</w:t>
      </w:r>
      <w:r w:rsidRPr="00A01039">
        <w:rPr>
          <w:rFonts w:cs="Arial"/>
          <w:b/>
          <w:bCs/>
        </w:rPr>
        <w:t xml:space="preserve">/28/2025 - </w:t>
      </w:r>
      <w:r w:rsidRPr="00A01039">
        <w:rPr>
          <w:rFonts w:cs="Arial"/>
        </w:rPr>
        <w:t>Updated scope, including new locations</w:t>
      </w:r>
      <w:r w:rsidR="00291F58">
        <w:rPr>
          <w:rFonts w:cs="Arial"/>
        </w:rPr>
        <w:t>.</w:t>
      </w:r>
    </w:p>
    <w:p w:rsidR="008F6119" w:rsidRPr="00A01039" w:rsidP="00A01039" w14:paraId="11625414" w14:textId="2B634441">
      <w:pPr>
        <w:pStyle w:val="ListParagraph"/>
        <w:numPr>
          <w:ilvl w:val="0"/>
          <w:numId w:val="13"/>
        </w:numPr>
        <w:spacing w:before="0" w:after="120"/>
        <w:contextualSpacing w:val="0"/>
        <w:rPr>
          <w:rFonts w:cs="Arial"/>
        </w:rPr>
      </w:pPr>
      <w:r w:rsidRPr="00A01039">
        <w:rPr>
          <w:rFonts w:cs="Arial"/>
          <w:b/>
          <w:bCs/>
        </w:rPr>
        <w:t>03/31/2023 -</w:t>
      </w:r>
      <w:r w:rsidRPr="00A01039">
        <w:rPr>
          <w:rFonts w:cs="Arial"/>
        </w:rPr>
        <w:t xml:space="preserve"> New Document, no prior history</w:t>
      </w:r>
    </w:p>
    <w:p w:rsidR="008F6119" w:rsidRPr="00EC53A3" w:rsidP="0006084D" w14:paraId="2718521D" w14:textId="77777777">
      <w:pPr>
        <w:pStyle w:val="SectionHeading"/>
        <w:rPr>
          <w:color w:val="17365D" w:themeColor="text2" w:themeShade="BF"/>
        </w:rPr>
      </w:pPr>
    </w:p>
    <w:p w:rsidR="0006084D" w:rsidP="0006084D" w14:paraId="245BB2D9" w14:textId="77777777">
      <w:pPr>
        <w:pStyle w:val="SectionHeading"/>
        <w:rPr>
          <w:color w:val="17365D" w:themeColor="text2" w:themeShade="BF"/>
        </w:rPr>
      </w:pPr>
      <w:r w:rsidRPr="00EC53A3">
        <w:rPr>
          <w:color w:val="17365D" w:themeColor="text2" w:themeShade="BF"/>
        </w:rPr>
        <w:t xml:space="preserve">Keywords </w:t>
      </w:r>
    </w:p>
    <w:p w:rsidR="00964C57" w:rsidP="00B31E70" w14:paraId="28DB091F" w14:textId="5A8114D3">
      <w:pPr>
        <w:spacing w:before="0"/>
        <w:rPr>
          <w:b/>
          <w:bCs/>
          <w:szCs w:val="24"/>
        </w:rPr>
      </w:pPr>
      <w:r w:rsidRPr="00CE5C46">
        <w:t>Diagnostic</w:t>
      </w:r>
      <w:r>
        <w:t xml:space="preserve">, </w:t>
      </w:r>
      <w:r w:rsidRPr="00CE5C46">
        <w:t>Imaging</w:t>
      </w:r>
      <w:r>
        <w:t>, Safety, X-Ray</w:t>
      </w:r>
    </w:p>
    <w:p w:rsidR="007D358A" w:rsidP="00B31E70" w14:paraId="529AA9FA" w14:textId="77777777">
      <w:pPr>
        <w:spacing w:before="0"/>
        <w:rPr>
          <w:b/>
          <w:bCs/>
          <w:szCs w:val="24"/>
        </w:rPr>
      </w:pPr>
    </w:p>
    <w:p w:rsidR="00B31E70" w:rsidRPr="00527DB8" w:rsidP="00B31E70" w14:paraId="6CE900F3" w14:textId="579C997A">
      <w:pPr>
        <w:spacing w:before="0"/>
        <w:rPr>
          <w:sz w:val="18"/>
          <w:szCs w:val="18"/>
        </w:rPr>
      </w:pPr>
      <w:r w:rsidRPr="00825DBD">
        <w:rPr>
          <w:b/>
          <w:bCs/>
          <w:szCs w:val="24"/>
        </w:rPr>
        <w:t xml:space="preserve">Responsible Official: </w:t>
      </w:r>
      <w:r w:rsidRPr="00825DBD">
        <w:rPr>
          <w:b/>
          <w:bCs/>
          <w:szCs w:val="24"/>
        </w:rPr>
        <w:tab/>
      </w:r>
      <w:r>
        <w:rPr>
          <w:b/>
          <w:bCs/>
          <w:szCs w:val="24"/>
        </w:rPr>
        <w:tab/>
      </w:r>
      <w:r w:rsidRPr="00235702" w:rsidR="00AC6DEF">
        <w:t>CEO, Yale Medicine</w:t>
      </w:r>
      <w:r w:rsidRPr="00825DBD">
        <w:rPr>
          <w:b/>
          <w:bCs/>
          <w:szCs w:val="24"/>
        </w:rPr>
        <w:tab/>
      </w:r>
    </w:p>
    <w:p w:rsidR="00B31E70" w:rsidRPr="00825DBD" w:rsidP="00B31E70" w14:paraId="41D66D7A" w14:textId="7FC74E27">
      <w:pPr>
        <w:rPr>
          <w:b/>
          <w:bCs/>
          <w:szCs w:val="24"/>
        </w:rPr>
      </w:pPr>
      <w:r w:rsidRPr="00825DBD">
        <w:rPr>
          <w:b/>
          <w:bCs/>
          <w:szCs w:val="24"/>
        </w:rPr>
        <w:t xml:space="preserve">Document </w:t>
      </w:r>
      <w:r w:rsidRPr="00825DBD">
        <w:rPr>
          <w:b/>
          <w:bCs/>
          <w:szCs w:val="24"/>
        </w:rPr>
        <w:t>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Parami Hettiarachchi</w:t>
      </w:r>
      <w:r>
        <w:fldChar w:fldCharType="end"/>
      </w:r>
    </w:p>
    <w:p w:rsidR="00B31E70" w:rsidP="00B31E70" w14:paraId="5A32BD42" w14:textId="0E7F9589">
      <w:pPr>
        <w:rPr>
          <w:sz w:val="18"/>
          <w:szCs w:val="18"/>
        </w:rPr>
      </w:pPr>
      <w:r w:rsidRPr="00825DBD">
        <w:rPr>
          <w:b/>
          <w:bCs/>
          <w:szCs w:val="24"/>
        </w:rPr>
        <w:t xml:space="preserve">Date of Origin: </w:t>
      </w:r>
      <w:r w:rsidRPr="00825DBD">
        <w:rPr>
          <w:b/>
          <w:bCs/>
          <w:szCs w:val="24"/>
        </w:rPr>
        <w:tab/>
      </w:r>
      <w:r w:rsidRPr="00825DBD">
        <w:rPr>
          <w:b/>
          <w:bCs/>
          <w:szCs w:val="24"/>
        </w:rPr>
        <w:tab/>
      </w:r>
      <w:r w:rsidR="00FF702A">
        <w:t>03/31/2023</w:t>
      </w:r>
    </w:p>
    <w:p w:rsidR="007179BB" w:rsidRPr="007D358A" w:rsidP="007D358A" w14:paraId="1C215A02" w14:textId="55D67517">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05/28/2025</w:t>
      </w:r>
      <w:r>
        <w:fldChar w:fldCharType="end"/>
      </w:r>
    </w:p>
    <w:p w:rsidR="0006084D" w:rsidP="00964C57" w14:paraId="4686B114" w14:textId="77777777">
      <w:pPr>
        <w:pStyle w:val="FootNote"/>
      </w:pPr>
      <w:r>
        <w:t xml:space="preserve">The official version of this information will only be maintained in an on-line web format.  </w:t>
      </w:r>
      <w:r>
        <w:t>Any and all</w:t>
      </w:r>
      <w:r>
        <w:t xml:space="preserve"> printed copies of this material are dated as of the print date.  Please make certain to review the material on-line prior to placing reliance on a dated printed version</w:t>
      </w:r>
      <w:r w:rsidR="00060D7C">
        <w:t>.</w:t>
      </w:r>
    </w:p>
    <w:p w:rsidR="00964C57" w:rsidP="00964C57" w14:paraId="34403A75" w14:textId="77777777">
      <w:pPr>
        <w:rPr>
          <w:sz w:val="16"/>
        </w:rPr>
      </w:pPr>
    </w:p>
    <w:p w:rsidR="00964C57" w:rsidP="00964C57" w14:paraId="2A9F574E" w14:textId="77777777">
      <w:pPr>
        <w:rPr>
          <w:sz w:val="16"/>
        </w:rPr>
      </w:pPr>
    </w:p>
    <w:sectPr w:rsidSect="00641FF8">
      <w:footerReference w:type="default" r:id="rId24"/>
      <w:headerReference w:type="first" r:id="rId25"/>
      <w:footerReference w:type="first" r:id="rId2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E7FF4" w14:paraId="65715944" w14:textId="77777777">
      <w:pPr>
        <w:spacing w:before="0" w:after="0"/>
      </w:pPr>
      <w:r>
        <w:separator/>
      </w:r>
    </w:p>
  </w:endnote>
  <w:endnote w:type="continuationSeparator" w:id="1">
    <w:p w:rsidR="00AE7FF4" w14:paraId="1C174D7F"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D0249" w:rsidP="000A6AF5" w14:paraId="53E78712" w14:textId="77777777">
            <w:pPr>
              <w:pBdr>
                <w:bottom w:val="single" w:sz="6" w:space="1" w:color="auto"/>
              </w:pBdr>
              <w:spacing w:before="0"/>
            </w:pPr>
          </w:p>
          <w:p w:rsidR="00ED0249" w:rsidP="000A6AF5" w14:paraId="7435AD1B" w14:textId="77777777">
            <w:pPr>
              <w:spacing w:before="0"/>
            </w:pPr>
          </w:p>
          <w:p w:rsidR="00EF6513" w:rsidRPr="00823578" w:rsidP="00823578" w14:paraId="4A3ED068"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001938A7"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4</w:t>
            </w:r>
            <w:r>
              <w:rPr>
                <w:b/>
                <w:bCs/>
                <w:sz w:val="24"/>
                <w:szCs w:val="24"/>
              </w:rPr>
              <w:fldChar w:fldCharType="end"/>
            </w:r>
          </w:p>
        </w:sdtContent>
      </w:sdt>
    </w:sdtContent>
  </w:sdt>
  <w:p w:rsidR="00970B5C" w14:paraId="629F1C2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E7FF4" w14:paraId="071CE19B" w14:textId="77777777">
      <w:pPr>
        <w:spacing w:before="0" w:after="0"/>
      </w:pPr>
      <w:r>
        <w:separator/>
      </w:r>
    </w:p>
  </w:footnote>
  <w:footnote w:type="continuationSeparator" w:id="1">
    <w:p w:rsidR="00AE7FF4" w14:paraId="132FB2B2"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06E2D34D" w14:textId="3A447539">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46D0E4E6" w14:textId="6CE1576F">
    <w:pPr>
      <w:pStyle w:val="DocTitle"/>
    </w:pPr>
    <w:r w:rsidRPr="00CE5C46">
      <w:t xml:space="preserve">Diagnostic Imaging Shielding </w:t>
    </w:r>
    <w:r>
      <w:t>-</w:t>
    </w:r>
    <w:r w:rsidR="00E32CD2">
      <w:t xml:space="preserve"> </w:t>
    </w:r>
    <w:r>
      <w:t>Procedure</w:t>
    </w:r>
  </w:p>
  <w:p w:rsidR="00B25E5B" w:rsidRPr="00527DB8" w:rsidP="00C454DB" w14:paraId="56EA20AC" w14:textId="265F3AFB">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rsidR="005B0FE4">
      <w:t xml:space="preserve">Yale Medicine/ </w:t>
    </w:r>
    <w:r w:rsidR="00735E30">
      <w:t>Environmental Health and Safety</w:t>
    </w:r>
    <w:r w:rsidRPr="009A518F" w:rsidR="004D0B0B">
      <w:t xml:space="preserve"> </w:t>
    </w:r>
  </w:p>
  <w:p w:rsidR="00B25E5B" w:rsidRPr="000B515B" w:rsidP="000B515B" w14:paraId="6EF44D82" w14:textId="25E2CBE5">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Pr="00825DBD" w:rsidR="00AA004D">
      <w:rPr>
        <w:b/>
        <w:bCs/>
        <w:szCs w:val="24"/>
      </w:rPr>
      <w:tab/>
    </w:r>
    <w:r w:rsidR="009330E6">
      <w:t>Y</w:t>
    </w:r>
    <w:r w:rsidR="003C2578">
      <w:t>ale Medicine</w:t>
    </w:r>
    <w:r w:rsidR="009330E6">
      <w:t xml:space="preserve"> </w:t>
    </w:r>
    <w:r w:rsidR="00723D28">
      <w:t>Chief Medical Officer</w:t>
    </w:r>
    <w:r w:rsidR="009330E6">
      <w:t>/ Yale Radiation Safety Office</w:t>
    </w:r>
    <w:r>
      <w:t>r</w:t>
    </w:r>
  </w:p>
  <w:p w:rsidR="00EA07CA" w:rsidRPr="00AF1AF3" w:rsidP="00AF1AF3" w14:paraId="2D4E6B10" w14:textId="7667DCA2">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05/28/2025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450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A65429"/>
    <w:multiLevelType w:val="hybridMultilevel"/>
    <w:tmpl w:val="518CDB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5" w15:restartNumberingAfterBreak="0">
    <w:nsid w:val="200C1A6B"/>
    <w:multiLevelType w:val="hybridMultilevel"/>
    <w:tmpl w:val="659A342A"/>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3985D92"/>
    <w:multiLevelType w:val="hybridMultilevel"/>
    <w:tmpl w:val="DF1E3AC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10"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1"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602E08FD"/>
    <w:multiLevelType w:val="hybridMultilevel"/>
    <w:tmpl w:val="70084AA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621E63B2"/>
    <w:multiLevelType w:val="hybridMultilevel"/>
    <w:tmpl w:val="98EAD8A8"/>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4C1566"/>
    <w:multiLevelType w:val="hybridMultilevel"/>
    <w:tmpl w:val="55645B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706E7D9F"/>
    <w:multiLevelType w:val="multilevel"/>
    <w:tmpl w:val="FF3E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447DBA"/>
    <w:multiLevelType w:val="multilevel"/>
    <w:tmpl w:val="58F65518"/>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b w:val="0"/>
        <w:bCs w:val="0"/>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4"/>
  </w:num>
  <w:num w:numId="2" w16cid:durableId="1289582430">
    <w:abstractNumId w:val="14"/>
  </w:num>
  <w:num w:numId="3" w16cid:durableId="1479885800">
    <w:abstractNumId w:val="1"/>
  </w:num>
  <w:num w:numId="4" w16cid:durableId="1457530301">
    <w:abstractNumId w:val="9"/>
  </w:num>
  <w:num w:numId="5" w16cid:durableId="1026715395">
    <w:abstractNumId w:val="10"/>
  </w:num>
  <w:num w:numId="6" w16cid:durableId="1148597849">
    <w:abstractNumId w:val="7"/>
  </w:num>
  <w:num w:numId="7" w16cid:durableId="1623464680">
    <w:abstractNumId w:val="18"/>
  </w:num>
  <w:num w:numId="8" w16cid:durableId="14572195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3"/>
  </w:num>
  <w:num w:numId="14" w16cid:durableId="1325205264">
    <w:abstractNumId w:val="11"/>
  </w:num>
  <w:num w:numId="15" w16cid:durableId="218789852">
    <w:abstractNumId w:val="6"/>
  </w:num>
  <w:num w:numId="16" w16cid:durableId="1292856580">
    <w:abstractNumId w:val="16"/>
  </w:num>
  <w:num w:numId="17" w16cid:durableId="1759016183">
    <w:abstractNumId w:val="12"/>
  </w:num>
  <w:num w:numId="18" w16cid:durableId="637996219">
    <w:abstractNumId w:val="13"/>
  </w:num>
  <w:num w:numId="19" w16cid:durableId="1198004795">
    <w:abstractNumId w:val="17"/>
  </w:num>
  <w:num w:numId="20" w16cid:durableId="425463147">
    <w:abstractNumId w:val="8"/>
  </w:num>
  <w:num w:numId="21" w16cid:durableId="158999960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8D4"/>
    <w:rsid w:val="00010B0E"/>
    <w:rsid w:val="00011C9A"/>
    <w:rsid w:val="0001221A"/>
    <w:rsid w:val="0001230E"/>
    <w:rsid w:val="00016EA6"/>
    <w:rsid w:val="000213C0"/>
    <w:rsid w:val="000218E3"/>
    <w:rsid w:val="00021F2B"/>
    <w:rsid w:val="00023948"/>
    <w:rsid w:val="00024A35"/>
    <w:rsid w:val="0002666E"/>
    <w:rsid w:val="000268DE"/>
    <w:rsid w:val="00026ACE"/>
    <w:rsid w:val="000276AF"/>
    <w:rsid w:val="000325E2"/>
    <w:rsid w:val="00032FE2"/>
    <w:rsid w:val="00033A7E"/>
    <w:rsid w:val="0003404E"/>
    <w:rsid w:val="00034081"/>
    <w:rsid w:val="000351AB"/>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65DA"/>
    <w:rsid w:val="0007688E"/>
    <w:rsid w:val="000800F8"/>
    <w:rsid w:val="00080E8A"/>
    <w:rsid w:val="00081824"/>
    <w:rsid w:val="00082237"/>
    <w:rsid w:val="00082C60"/>
    <w:rsid w:val="000838BF"/>
    <w:rsid w:val="00087375"/>
    <w:rsid w:val="00090030"/>
    <w:rsid w:val="00092D73"/>
    <w:rsid w:val="000966FE"/>
    <w:rsid w:val="0009692D"/>
    <w:rsid w:val="0009717D"/>
    <w:rsid w:val="000A0153"/>
    <w:rsid w:val="000A2840"/>
    <w:rsid w:val="000A3FA0"/>
    <w:rsid w:val="000A50ED"/>
    <w:rsid w:val="000A6504"/>
    <w:rsid w:val="000A6AF5"/>
    <w:rsid w:val="000A7E25"/>
    <w:rsid w:val="000B0238"/>
    <w:rsid w:val="000B0334"/>
    <w:rsid w:val="000B1591"/>
    <w:rsid w:val="000B4C88"/>
    <w:rsid w:val="000B515B"/>
    <w:rsid w:val="000C0189"/>
    <w:rsid w:val="000C1D37"/>
    <w:rsid w:val="000C3E72"/>
    <w:rsid w:val="000C5D42"/>
    <w:rsid w:val="000C72AF"/>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4526"/>
    <w:rsid w:val="00145899"/>
    <w:rsid w:val="001458F3"/>
    <w:rsid w:val="001465B7"/>
    <w:rsid w:val="00146FB0"/>
    <w:rsid w:val="00151B2B"/>
    <w:rsid w:val="00151D0F"/>
    <w:rsid w:val="00152067"/>
    <w:rsid w:val="0015408B"/>
    <w:rsid w:val="00154494"/>
    <w:rsid w:val="001562A5"/>
    <w:rsid w:val="00156327"/>
    <w:rsid w:val="00162C3D"/>
    <w:rsid w:val="00163236"/>
    <w:rsid w:val="00163B9F"/>
    <w:rsid w:val="00165122"/>
    <w:rsid w:val="0017042A"/>
    <w:rsid w:val="00171059"/>
    <w:rsid w:val="00173605"/>
    <w:rsid w:val="001761A0"/>
    <w:rsid w:val="00177AC6"/>
    <w:rsid w:val="00177C10"/>
    <w:rsid w:val="0018028E"/>
    <w:rsid w:val="00180611"/>
    <w:rsid w:val="00180CE2"/>
    <w:rsid w:val="00182159"/>
    <w:rsid w:val="00183426"/>
    <w:rsid w:val="00184CFD"/>
    <w:rsid w:val="001875B9"/>
    <w:rsid w:val="00187CFA"/>
    <w:rsid w:val="0019604E"/>
    <w:rsid w:val="001A040A"/>
    <w:rsid w:val="001A06AB"/>
    <w:rsid w:val="001A1981"/>
    <w:rsid w:val="001A2BCF"/>
    <w:rsid w:val="001A4E6D"/>
    <w:rsid w:val="001A65D4"/>
    <w:rsid w:val="001A6664"/>
    <w:rsid w:val="001B1411"/>
    <w:rsid w:val="001B363A"/>
    <w:rsid w:val="001B3A0B"/>
    <w:rsid w:val="001B5CA4"/>
    <w:rsid w:val="001B5CC1"/>
    <w:rsid w:val="001B6B98"/>
    <w:rsid w:val="001B7499"/>
    <w:rsid w:val="001B7ACC"/>
    <w:rsid w:val="001C0B43"/>
    <w:rsid w:val="001C13D1"/>
    <w:rsid w:val="001C3A51"/>
    <w:rsid w:val="001C592D"/>
    <w:rsid w:val="001C712E"/>
    <w:rsid w:val="001D00E7"/>
    <w:rsid w:val="001D0518"/>
    <w:rsid w:val="001D1F77"/>
    <w:rsid w:val="001D2F7B"/>
    <w:rsid w:val="001D3861"/>
    <w:rsid w:val="001D4E33"/>
    <w:rsid w:val="001D5C2F"/>
    <w:rsid w:val="001D5CEC"/>
    <w:rsid w:val="001D76B3"/>
    <w:rsid w:val="001E0B69"/>
    <w:rsid w:val="001E2903"/>
    <w:rsid w:val="001E4759"/>
    <w:rsid w:val="001E66A1"/>
    <w:rsid w:val="001F14C9"/>
    <w:rsid w:val="001F2229"/>
    <w:rsid w:val="001F40F6"/>
    <w:rsid w:val="001F45AD"/>
    <w:rsid w:val="001F4B92"/>
    <w:rsid w:val="001F645F"/>
    <w:rsid w:val="001F64A9"/>
    <w:rsid w:val="001F754D"/>
    <w:rsid w:val="0020028F"/>
    <w:rsid w:val="00201C64"/>
    <w:rsid w:val="00203009"/>
    <w:rsid w:val="002046B8"/>
    <w:rsid w:val="00205EFE"/>
    <w:rsid w:val="00206690"/>
    <w:rsid w:val="00207563"/>
    <w:rsid w:val="002106A8"/>
    <w:rsid w:val="00210E38"/>
    <w:rsid w:val="00210F37"/>
    <w:rsid w:val="002130D2"/>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5702"/>
    <w:rsid w:val="002373A7"/>
    <w:rsid w:val="00237D7E"/>
    <w:rsid w:val="00240ED0"/>
    <w:rsid w:val="00241A4B"/>
    <w:rsid w:val="00242272"/>
    <w:rsid w:val="002422EA"/>
    <w:rsid w:val="0025006B"/>
    <w:rsid w:val="00250327"/>
    <w:rsid w:val="00252658"/>
    <w:rsid w:val="00253902"/>
    <w:rsid w:val="002539BC"/>
    <w:rsid w:val="002550E4"/>
    <w:rsid w:val="00255359"/>
    <w:rsid w:val="0025701C"/>
    <w:rsid w:val="0026089D"/>
    <w:rsid w:val="00261D79"/>
    <w:rsid w:val="002633AA"/>
    <w:rsid w:val="00264CDF"/>
    <w:rsid w:val="00270D30"/>
    <w:rsid w:val="00271F05"/>
    <w:rsid w:val="00271F83"/>
    <w:rsid w:val="00272A83"/>
    <w:rsid w:val="00275DEF"/>
    <w:rsid w:val="002761E6"/>
    <w:rsid w:val="00277BC2"/>
    <w:rsid w:val="00281385"/>
    <w:rsid w:val="0028187D"/>
    <w:rsid w:val="00282C9E"/>
    <w:rsid w:val="002854BC"/>
    <w:rsid w:val="00286466"/>
    <w:rsid w:val="002867DA"/>
    <w:rsid w:val="00286C32"/>
    <w:rsid w:val="002875E0"/>
    <w:rsid w:val="00287AAA"/>
    <w:rsid w:val="002901B7"/>
    <w:rsid w:val="00291F58"/>
    <w:rsid w:val="00291F63"/>
    <w:rsid w:val="00291FF2"/>
    <w:rsid w:val="00292828"/>
    <w:rsid w:val="0029393D"/>
    <w:rsid w:val="00296545"/>
    <w:rsid w:val="002A064F"/>
    <w:rsid w:val="002A09D6"/>
    <w:rsid w:val="002A1485"/>
    <w:rsid w:val="002A476D"/>
    <w:rsid w:val="002A4F44"/>
    <w:rsid w:val="002A54B1"/>
    <w:rsid w:val="002A6577"/>
    <w:rsid w:val="002A6B19"/>
    <w:rsid w:val="002B110C"/>
    <w:rsid w:val="002B27BA"/>
    <w:rsid w:val="002B29A3"/>
    <w:rsid w:val="002B521A"/>
    <w:rsid w:val="002B545A"/>
    <w:rsid w:val="002C1D2E"/>
    <w:rsid w:val="002C6356"/>
    <w:rsid w:val="002C67A2"/>
    <w:rsid w:val="002C67AF"/>
    <w:rsid w:val="002D00C7"/>
    <w:rsid w:val="002D03B1"/>
    <w:rsid w:val="002D154E"/>
    <w:rsid w:val="002D1E4F"/>
    <w:rsid w:val="002D2287"/>
    <w:rsid w:val="002D3192"/>
    <w:rsid w:val="002D3D64"/>
    <w:rsid w:val="002D528B"/>
    <w:rsid w:val="002D561C"/>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475C1"/>
    <w:rsid w:val="003504B0"/>
    <w:rsid w:val="0035264A"/>
    <w:rsid w:val="003531C0"/>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F17"/>
    <w:rsid w:val="00376580"/>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7D91"/>
    <w:rsid w:val="003A00A6"/>
    <w:rsid w:val="003A0DC7"/>
    <w:rsid w:val="003A336B"/>
    <w:rsid w:val="003A383F"/>
    <w:rsid w:val="003A4742"/>
    <w:rsid w:val="003B0311"/>
    <w:rsid w:val="003B45E1"/>
    <w:rsid w:val="003B483A"/>
    <w:rsid w:val="003C2578"/>
    <w:rsid w:val="003C2F37"/>
    <w:rsid w:val="003C36BD"/>
    <w:rsid w:val="003C5748"/>
    <w:rsid w:val="003C671E"/>
    <w:rsid w:val="003C7CE8"/>
    <w:rsid w:val="003D07AC"/>
    <w:rsid w:val="003D271F"/>
    <w:rsid w:val="003D329E"/>
    <w:rsid w:val="003D40AF"/>
    <w:rsid w:val="003D680E"/>
    <w:rsid w:val="003D77BA"/>
    <w:rsid w:val="003E0D57"/>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172"/>
    <w:rsid w:val="00411912"/>
    <w:rsid w:val="00414FB2"/>
    <w:rsid w:val="004150A9"/>
    <w:rsid w:val="004151AE"/>
    <w:rsid w:val="004170DA"/>
    <w:rsid w:val="00417D0A"/>
    <w:rsid w:val="00417E40"/>
    <w:rsid w:val="00417F68"/>
    <w:rsid w:val="00420D0C"/>
    <w:rsid w:val="00423574"/>
    <w:rsid w:val="00432230"/>
    <w:rsid w:val="0043364A"/>
    <w:rsid w:val="00434BEC"/>
    <w:rsid w:val="00434E8E"/>
    <w:rsid w:val="00435682"/>
    <w:rsid w:val="00436B3F"/>
    <w:rsid w:val="00441974"/>
    <w:rsid w:val="0044241A"/>
    <w:rsid w:val="0044241D"/>
    <w:rsid w:val="00442FAB"/>
    <w:rsid w:val="00443795"/>
    <w:rsid w:val="00444895"/>
    <w:rsid w:val="00445DD4"/>
    <w:rsid w:val="00452BBE"/>
    <w:rsid w:val="00452DCD"/>
    <w:rsid w:val="00454652"/>
    <w:rsid w:val="00456B1E"/>
    <w:rsid w:val="00462DDD"/>
    <w:rsid w:val="00463782"/>
    <w:rsid w:val="00464B34"/>
    <w:rsid w:val="0046638E"/>
    <w:rsid w:val="00466DB0"/>
    <w:rsid w:val="00467D23"/>
    <w:rsid w:val="00470035"/>
    <w:rsid w:val="004704CA"/>
    <w:rsid w:val="004705E4"/>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1299"/>
    <w:rsid w:val="00492040"/>
    <w:rsid w:val="004942B7"/>
    <w:rsid w:val="004942F0"/>
    <w:rsid w:val="004954EF"/>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290C"/>
    <w:rsid w:val="0052358D"/>
    <w:rsid w:val="00523E75"/>
    <w:rsid w:val="00527DB8"/>
    <w:rsid w:val="00530CFE"/>
    <w:rsid w:val="00531BEE"/>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77195"/>
    <w:rsid w:val="00581A4C"/>
    <w:rsid w:val="00584E14"/>
    <w:rsid w:val="00586F6A"/>
    <w:rsid w:val="00591087"/>
    <w:rsid w:val="005912E4"/>
    <w:rsid w:val="00591E9B"/>
    <w:rsid w:val="00595BD0"/>
    <w:rsid w:val="00597D5A"/>
    <w:rsid w:val="005A18FD"/>
    <w:rsid w:val="005A21C3"/>
    <w:rsid w:val="005A56B0"/>
    <w:rsid w:val="005A5BA6"/>
    <w:rsid w:val="005A68B1"/>
    <w:rsid w:val="005B0FE4"/>
    <w:rsid w:val="005B115A"/>
    <w:rsid w:val="005B138B"/>
    <w:rsid w:val="005B3B43"/>
    <w:rsid w:val="005B4188"/>
    <w:rsid w:val="005B4F6B"/>
    <w:rsid w:val="005B5BB2"/>
    <w:rsid w:val="005B5E0C"/>
    <w:rsid w:val="005B70C4"/>
    <w:rsid w:val="005B7214"/>
    <w:rsid w:val="005B76BE"/>
    <w:rsid w:val="005C1691"/>
    <w:rsid w:val="005C3719"/>
    <w:rsid w:val="005C3D27"/>
    <w:rsid w:val="005C5D57"/>
    <w:rsid w:val="005D10D8"/>
    <w:rsid w:val="005D3C62"/>
    <w:rsid w:val="005D5EB6"/>
    <w:rsid w:val="005D6B6D"/>
    <w:rsid w:val="005D6F73"/>
    <w:rsid w:val="005E4374"/>
    <w:rsid w:val="005E4E76"/>
    <w:rsid w:val="005E5583"/>
    <w:rsid w:val="005E57BA"/>
    <w:rsid w:val="005E5919"/>
    <w:rsid w:val="005E6E27"/>
    <w:rsid w:val="005E7C37"/>
    <w:rsid w:val="005F2388"/>
    <w:rsid w:val="005F2B71"/>
    <w:rsid w:val="005F473C"/>
    <w:rsid w:val="0060090B"/>
    <w:rsid w:val="006027DD"/>
    <w:rsid w:val="00604378"/>
    <w:rsid w:val="00606346"/>
    <w:rsid w:val="00607DBD"/>
    <w:rsid w:val="00610802"/>
    <w:rsid w:val="00611FA6"/>
    <w:rsid w:val="00612C72"/>
    <w:rsid w:val="0061379C"/>
    <w:rsid w:val="00614349"/>
    <w:rsid w:val="00614870"/>
    <w:rsid w:val="006161C7"/>
    <w:rsid w:val="0061650D"/>
    <w:rsid w:val="00616F6A"/>
    <w:rsid w:val="00617AC4"/>
    <w:rsid w:val="00623D38"/>
    <w:rsid w:val="00624A16"/>
    <w:rsid w:val="006269B3"/>
    <w:rsid w:val="006314BA"/>
    <w:rsid w:val="00631C48"/>
    <w:rsid w:val="00631EE8"/>
    <w:rsid w:val="006327ED"/>
    <w:rsid w:val="00636E50"/>
    <w:rsid w:val="0064003C"/>
    <w:rsid w:val="00641476"/>
    <w:rsid w:val="00641FF8"/>
    <w:rsid w:val="00645AB7"/>
    <w:rsid w:val="00645C38"/>
    <w:rsid w:val="00645EB6"/>
    <w:rsid w:val="00646936"/>
    <w:rsid w:val="00647CE5"/>
    <w:rsid w:val="00647D51"/>
    <w:rsid w:val="006546EA"/>
    <w:rsid w:val="00664FF6"/>
    <w:rsid w:val="00665200"/>
    <w:rsid w:val="00665E32"/>
    <w:rsid w:val="006669DA"/>
    <w:rsid w:val="006703FE"/>
    <w:rsid w:val="00671143"/>
    <w:rsid w:val="006728AC"/>
    <w:rsid w:val="00673378"/>
    <w:rsid w:val="00673FFA"/>
    <w:rsid w:val="006767EE"/>
    <w:rsid w:val="00676E1A"/>
    <w:rsid w:val="006805C2"/>
    <w:rsid w:val="00683A31"/>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3FE"/>
    <w:rsid w:val="006C4D08"/>
    <w:rsid w:val="006C6216"/>
    <w:rsid w:val="006C7092"/>
    <w:rsid w:val="006C7C00"/>
    <w:rsid w:val="006D064E"/>
    <w:rsid w:val="006D1598"/>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4779"/>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3D28"/>
    <w:rsid w:val="007240D8"/>
    <w:rsid w:val="007261AB"/>
    <w:rsid w:val="007314A9"/>
    <w:rsid w:val="0073218D"/>
    <w:rsid w:val="007324AA"/>
    <w:rsid w:val="00735E30"/>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CB5"/>
    <w:rsid w:val="00775EF9"/>
    <w:rsid w:val="00781F1F"/>
    <w:rsid w:val="007838EB"/>
    <w:rsid w:val="00785F68"/>
    <w:rsid w:val="007930A1"/>
    <w:rsid w:val="0079426F"/>
    <w:rsid w:val="00795437"/>
    <w:rsid w:val="007955B8"/>
    <w:rsid w:val="00796A79"/>
    <w:rsid w:val="00796BE2"/>
    <w:rsid w:val="007976FA"/>
    <w:rsid w:val="007A0A43"/>
    <w:rsid w:val="007A44A1"/>
    <w:rsid w:val="007A5446"/>
    <w:rsid w:val="007A70EC"/>
    <w:rsid w:val="007A74C3"/>
    <w:rsid w:val="007B137C"/>
    <w:rsid w:val="007B4950"/>
    <w:rsid w:val="007B5CF2"/>
    <w:rsid w:val="007B711F"/>
    <w:rsid w:val="007C2FA4"/>
    <w:rsid w:val="007C3CEF"/>
    <w:rsid w:val="007C6379"/>
    <w:rsid w:val="007C7225"/>
    <w:rsid w:val="007D0C1A"/>
    <w:rsid w:val="007D14A4"/>
    <w:rsid w:val="007D2BA3"/>
    <w:rsid w:val="007D34D8"/>
    <w:rsid w:val="007D358A"/>
    <w:rsid w:val="007D39A2"/>
    <w:rsid w:val="007E1F9A"/>
    <w:rsid w:val="007E3683"/>
    <w:rsid w:val="007E405C"/>
    <w:rsid w:val="007E432C"/>
    <w:rsid w:val="007E60B1"/>
    <w:rsid w:val="007E6ADE"/>
    <w:rsid w:val="007F0AFE"/>
    <w:rsid w:val="007F1BCB"/>
    <w:rsid w:val="007F3A39"/>
    <w:rsid w:val="007F4426"/>
    <w:rsid w:val="007F5D38"/>
    <w:rsid w:val="007F680D"/>
    <w:rsid w:val="007F7578"/>
    <w:rsid w:val="007F7962"/>
    <w:rsid w:val="00805494"/>
    <w:rsid w:val="0080730A"/>
    <w:rsid w:val="00811557"/>
    <w:rsid w:val="00811B48"/>
    <w:rsid w:val="00812B14"/>
    <w:rsid w:val="00812B72"/>
    <w:rsid w:val="008132E1"/>
    <w:rsid w:val="00814078"/>
    <w:rsid w:val="00814999"/>
    <w:rsid w:val="00814D7A"/>
    <w:rsid w:val="008155E2"/>
    <w:rsid w:val="008173DD"/>
    <w:rsid w:val="0082160B"/>
    <w:rsid w:val="00822A6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35BA0"/>
    <w:rsid w:val="00840BDE"/>
    <w:rsid w:val="00843D35"/>
    <w:rsid w:val="00844783"/>
    <w:rsid w:val="008474C1"/>
    <w:rsid w:val="0085298D"/>
    <w:rsid w:val="00852ECD"/>
    <w:rsid w:val="00857118"/>
    <w:rsid w:val="00857419"/>
    <w:rsid w:val="00857A84"/>
    <w:rsid w:val="00860E71"/>
    <w:rsid w:val="00863DB0"/>
    <w:rsid w:val="008649EF"/>
    <w:rsid w:val="0086622F"/>
    <w:rsid w:val="008731B4"/>
    <w:rsid w:val="00873F4F"/>
    <w:rsid w:val="00874E7C"/>
    <w:rsid w:val="00877F91"/>
    <w:rsid w:val="00880A2F"/>
    <w:rsid w:val="00882E0B"/>
    <w:rsid w:val="0088318A"/>
    <w:rsid w:val="00883DC9"/>
    <w:rsid w:val="00883E24"/>
    <w:rsid w:val="008840C6"/>
    <w:rsid w:val="008855FD"/>
    <w:rsid w:val="00887A95"/>
    <w:rsid w:val="0089131D"/>
    <w:rsid w:val="0089154F"/>
    <w:rsid w:val="00891BD8"/>
    <w:rsid w:val="008950BC"/>
    <w:rsid w:val="00895C94"/>
    <w:rsid w:val="0089723F"/>
    <w:rsid w:val="00897364"/>
    <w:rsid w:val="008973CD"/>
    <w:rsid w:val="008973CE"/>
    <w:rsid w:val="008975EF"/>
    <w:rsid w:val="008A2E1C"/>
    <w:rsid w:val="008A440F"/>
    <w:rsid w:val="008B5F7D"/>
    <w:rsid w:val="008B604D"/>
    <w:rsid w:val="008C0244"/>
    <w:rsid w:val="008C04CC"/>
    <w:rsid w:val="008C0853"/>
    <w:rsid w:val="008C1262"/>
    <w:rsid w:val="008C1C6B"/>
    <w:rsid w:val="008C4785"/>
    <w:rsid w:val="008C6D4A"/>
    <w:rsid w:val="008C7393"/>
    <w:rsid w:val="008C7C39"/>
    <w:rsid w:val="008D18B1"/>
    <w:rsid w:val="008D36CB"/>
    <w:rsid w:val="008D3B87"/>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8F6119"/>
    <w:rsid w:val="00901DA8"/>
    <w:rsid w:val="00902C4D"/>
    <w:rsid w:val="00903C5B"/>
    <w:rsid w:val="0090511E"/>
    <w:rsid w:val="00905FB2"/>
    <w:rsid w:val="00913D17"/>
    <w:rsid w:val="00914F7A"/>
    <w:rsid w:val="00915B7B"/>
    <w:rsid w:val="00920516"/>
    <w:rsid w:val="009205FE"/>
    <w:rsid w:val="00920D64"/>
    <w:rsid w:val="009214C8"/>
    <w:rsid w:val="00921F03"/>
    <w:rsid w:val="00923AB5"/>
    <w:rsid w:val="00925E16"/>
    <w:rsid w:val="00926624"/>
    <w:rsid w:val="009267AA"/>
    <w:rsid w:val="009275C7"/>
    <w:rsid w:val="009315D0"/>
    <w:rsid w:val="00933007"/>
    <w:rsid w:val="009330E6"/>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720E"/>
    <w:rsid w:val="009F7269"/>
    <w:rsid w:val="009F7356"/>
    <w:rsid w:val="00A01039"/>
    <w:rsid w:val="00A044BB"/>
    <w:rsid w:val="00A04945"/>
    <w:rsid w:val="00A04AD4"/>
    <w:rsid w:val="00A053D2"/>
    <w:rsid w:val="00A0672E"/>
    <w:rsid w:val="00A06F89"/>
    <w:rsid w:val="00A112D8"/>
    <w:rsid w:val="00A162A6"/>
    <w:rsid w:val="00A170E7"/>
    <w:rsid w:val="00A17E7E"/>
    <w:rsid w:val="00A21C61"/>
    <w:rsid w:val="00A31DB0"/>
    <w:rsid w:val="00A3683C"/>
    <w:rsid w:val="00A37CC1"/>
    <w:rsid w:val="00A418D7"/>
    <w:rsid w:val="00A42BEF"/>
    <w:rsid w:val="00A435BC"/>
    <w:rsid w:val="00A43716"/>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A78AB"/>
    <w:rsid w:val="00AB0D22"/>
    <w:rsid w:val="00AB0D49"/>
    <w:rsid w:val="00AB1406"/>
    <w:rsid w:val="00AB2D9C"/>
    <w:rsid w:val="00AB4D78"/>
    <w:rsid w:val="00AB71A3"/>
    <w:rsid w:val="00AB7AFA"/>
    <w:rsid w:val="00AC185F"/>
    <w:rsid w:val="00AC4065"/>
    <w:rsid w:val="00AC510B"/>
    <w:rsid w:val="00AC54EC"/>
    <w:rsid w:val="00AC6A11"/>
    <w:rsid w:val="00AC6DEF"/>
    <w:rsid w:val="00AD0F6A"/>
    <w:rsid w:val="00AD12AD"/>
    <w:rsid w:val="00AD3039"/>
    <w:rsid w:val="00AD37D7"/>
    <w:rsid w:val="00AD56FD"/>
    <w:rsid w:val="00AE0E41"/>
    <w:rsid w:val="00AE20AF"/>
    <w:rsid w:val="00AE4B90"/>
    <w:rsid w:val="00AE54A4"/>
    <w:rsid w:val="00AE73E4"/>
    <w:rsid w:val="00AE7FF4"/>
    <w:rsid w:val="00AF0289"/>
    <w:rsid w:val="00AF043E"/>
    <w:rsid w:val="00AF1AF3"/>
    <w:rsid w:val="00AF1D3A"/>
    <w:rsid w:val="00AF3670"/>
    <w:rsid w:val="00AF3A41"/>
    <w:rsid w:val="00AF4AE3"/>
    <w:rsid w:val="00AF4F63"/>
    <w:rsid w:val="00AF7A3E"/>
    <w:rsid w:val="00B005B6"/>
    <w:rsid w:val="00B00C03"/>
    <w:rsid w:val="00B03FB6"/>
    <w:rsid w:val="00B04717"/>
    <w:rsid w:val="00B06914"/>
    <w:rsid w:val="00B069C9"/>
    <w:rsid w:val="00B10DFB"/>
    <w:rsid w:val="00B114EE"/>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6F26"/>
    <w:rsid w:val="00B4785E"/>
    <w:rsid w:val="00B532C0"/>
    <w:rsid w:val="00B559DE"/>
    <w:rsid w:val="00B57249"/>
    <w:rsid w:val="00B61312"/>
    <w:rsid w:val="00B62DF0"/>
    <w:rsid w:val="00B658E1"/>
    <w:rsid w:val="00B713C1"/>
    <w:rsid w:val="00B7154E"/>
    <w:rsid w:val="00B74A51"/>
    <w:rsid w:val="00B74F92"/>
    <w:rsid w:val="00B7536A"/>
    <w:rsid w:val="00B774EC"/>
    <w:rsid w:val="00B77985"/>
    <w:rsid w:val="00B77A10"/>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97768"/>
    <w:rsid w:val="00BA189E"/>
    <w:rsid w:val="00BA1C54"/>
    <w:rsid w:val="00BA29E9"/>
    <w:rsid w:val="00BA5D34"/>
    <w:rsid w:val="00BA6BB4"/>
    <w:rsid w:val="00BA7ECA"/>
    <w:rsid w:val="00BC006F"/>
    <w:rsid w:val="00BC585B"/>
    <w:rsid w:val="00BC5FE3"/>
    <w:rsid w:val="00BD0CFD"/>
    <w:rsid w:val="00BD1561"/>
    <w:rsid w:val="00BD304E"/>
    <w:rsid w:val="00BD3552"/>
    <w:rsid w:val="00BD4716"/>
    <w:rsid w:val="00BD5267"/>
    <w:rsid w:val="00BD5386"/>
    <w:rsid w:val="00BD54F1"/>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E54"/>
    <w:rsid w:val="00C43486"/>
    <w:rsid w:val="00C43521"/>
    <w:rsid w:val="00C43EF3"/>
    <w:rsid w:val="00C454DB"/>
    <w:rsid w:val="00C460B3"/>
    <w:rsid w:val="00C46C00"/>
    <w:rsid w:val="00C510DA"/>
    <w:rsid w:val="00C51253"/>
    <w:rsid w:val="00C53614"/>
    <w:rsid w:val="00C54DCA"/>
    <w:rsid w:val="00C63C8A"/>
    <w:rsid w:val="00C64809"/>
    <w:rsid w:val="00C648DB"/>
    <w:rsid w:val="00C64B83"/>
    <w:rsid w:val="00C6538A"/>
    <w:rsid w:val="00C65631"/>
    <w:rsid w:val="00C70E32"/>
    <w:rsid w:val="00C73C43"/>
    <w:rsid w:val="00C74C2B"/>
    <w:rsid w:val="00C771BF"/>
    <w:rsid w:val="00C82626"/>
    <w:rsid w:val="00C831D4"/>
    <w:rsid w:val="00C8503E"/>
    <w:rsid w:val="00C85326"/>
    <w:rsid w:val="00C8599D"/>
    <w:rsid w:val="00C861BB"/>
    <w:rsid w:val="00C87F35"/>
    <w:rsid w:val="00C91701"/>
    <w:rsid w:val="00C932E1"/>
    <w:rsid w:val="00C96C6B"/>
    <w:rsid w:val="00C979C0"/>
    <w:rsid w:val="00CA00EB"/>
    <w:rsid w:val="00CA2543"/>
    <w:rsid w:val="00CA490A"/>
    <w:rsid w:val="00CA5976"/>
    <w:rsid w:val="00CA5C4B"/>
    <w:rsid w:val="00CA69F9"/>
    <w:rsid w:val="00CA78CB"/>
    <w:rsid w:val="00CB001E"/>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5C46"/>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E55"/>
    <w:rsid w:val="00D27FE8"/>
    <w:rsid w:val="00D349BC"/>
    <w:rsid w:val="00D34EEA"/>
    <w:rsid w:val="00D355F2"/>
    <w:rsid w:val="00D36D0E"/>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93D40"/>
    <w:rsid w:val="00D95ABB"/>
    <w:rsid w:val="00DA208E"/>
    <w:rsid w:val="00DA2842"/>
    <w:rsid w:val="00DA2CCC"/>
    <w:rsid w:val="00DA6C62"/>
    <w:rsid w:val="00DA7270"/>
    <w:rsid w:val="00DB04A4"/>
    <w:rsid w:val="00DB22BE"/>
    <w:rsid w:val="00DB2D44"/>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4BAD"/>
    <w:rsid w:val="00DE5CF0"/>
    <w:rsid w:val="00DF24E4"/>
    <w:rsid w:val="00DF6099"/>
    <w:rsid w:val="00DF6B40"/>
    <w:rsid w:val="00E001F1"/>
    <w:rsid w:val="00E010CB"/>
    <w:rsid w:val="00E0123A"/>
    <w:rsid w:val="00E01E0D"/>
    <w:rsid w:val="00E04D9F"/>
    <w:rsid w:val="00E06179"/>
    <w:rsid w:val="00E07F77"/>
    <w:rsid w:val="00E10231"/>
    <w:rsid w:val="00E11E60"/>
    <w:rsid w:val="00E1525F"/>
    <w:rsid w:val="00E1701B"/>
    <w:rsid w:val="00E20BA1"/>
    <w:rsid w:val="00E22D82"/>
    <w:rsid w:val="00E24AB4"/>
    <w:rsid w:val="00E2539E"/>
    <w:rsid w:val="00E27F24"/>
    <w:rsid w:val="00E328E2"/>
    <w:rsid w:val="00E32CD2"/>
    <w:rsid w:val="00E32E7F"/>
    <w:rsid w:val="00E35C84"/>
    <w:rsid w:val="00E35CB9"/>
    <w:rsid w:val="00E369DF"/>
    <w:rsid w:val="00E374FC"/>
    <w:rsid w:val="00E37922"/>
    <w:rsid w:val="00E427FB"/>
    <w:rsid w:val="00E42D21"/>
    <w:rsid w:val="00E466C7"/>
    <w:rsid w:val="00E468F4"/>
    <w:rsid w:val="00E50DC2"/>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7023"/>
    <w:rsid w:val="00EB4D1F"/>
    <w:rsid w:val="00EB4DAD"/>
    <w:rsid w:val="00EB56E7"/>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65F"/>
    <w:rsid w:val="00EF5DF7"/>
    <w:rsid w:val="00EF64CF"/>
    <w:rsid w:val="00EF6513"/>
    <w:rsid w:val="00EF69B7"/>
    <w:rsid w:val="00F00DEF"/>
    <w:rsid w:val="00F02E80"/>
    <w:rsid w:val="00F042DB"/>
    <w:rsid w:val="00F04439"/>
    <w:rsid w:val="00F04534"/>
    <w:rsid w:val="00F04571"/>
    <w:rsid w:val="00F04659"/>
    <w:rsid w:val="00F04D06"/>
    <w:rsid w:val="00F10A9D"/>
    <w:rsid w:val="00F11D07"/>
    <w:rsid w:val="00F14465"/>
    <w:rsid w:val="00F159DD"/>
    <w:rsid w:val="00F17C2A"/>
    <w:rsid w:val="00F2142A"/>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1DCC"/>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63F6"/>
    <w:rsid w:val="00F97D57"/>
    <w:rsid w:val="00FA10D3"/>
    <w:rsid w:val="00FA1477"/>
    <w:rsid w:val="00FA4522"/>
    <w:rsid w:val="00FA5702"/>
    <w:rsid w:val="00FA59FD"/>
    <w:rsid w:val="00FA6A14"/>
    <w:rsid w:val="00FB11DD"/>
    <w:rsid w:val="00FB1E72"/>
    <w:rsid w:val="00FB1F5B"/>
    <w:rsid w:val="00FB2789"/>
    <w:rsid w:val="00FB2DAF"/>
    <w:rsid w:val="00FB3F6F"/>
    <w:rsid w:val="00FC32E6"/>
    <w:rsid w:val="00FC348F"/>
    <w:rsid w:val="00FC4861"/>
    <w:rsid w:val="00FC4C20"/>
    <w:rsid w:val="00FC7B44"/>
    <w:rsid w:val="00FD1264"/>
    <w:rsid w:val="00FD196C"/>
    <w:rsid w:val="00FD5D7B"/>
    <w:rsid w:val="00FD71C7"/>
    <w:rsid w:val="00FD7383"/>
    <w:rsid w:val="00FD755E"/>
    <w:rsid w:val="00FE124B"/>
    <w:rsid w:val="00FE1700"/>
    <w:rsid w:val="00FE1CC2"/>
    <w:rsid w:val="00FE2B54"/>
    <w:rsid w:val="00FE3E87"/>
    <w:rsid w:val="00FE4A2F"/>
    <w:rsid w:val="00FE4B7C"/>
    <w:rsid w:val="00FE4F8A"/>
    <w:rsid w:val="00FE5F7C"/>
    <w:rsid w:val="00FE6DB0"/>
    <w:rsid w:val="00FF5616"/>
    <w:rsid w:val="00FF61C0"/>
    <w:rsid w:val="00FF702A"/>
    <w:rsid w:val="11BDA3B7"/>
    <w:rsid w:val="2EC99CFA"/>
    <w:rsid w:val="4F089848"/>
    <w:rsid w:val="5A22EAD1"/>
    <w:rsid w:val="6B90207F"/>
  </w:rsids>
  <w:docVars>
    <w:docVar w:name="AP Job Title" w:val="AP Job Title"/>
    <w:docVar w:name="Content Effective Date" w:val="Not Set"/>
    <w:docVar w:name="CorpImageID_0" w:val="2_2%7c1%7c0%7c2%7c2%7c"/>
    <w:docVar w:name="Date Approved" w:val="05/28/2025"/>
    <w:docVar w:name="Date_Approved" w:val="05/28/2025"/>
    <w:docVar w:name="Document Title" w:val="Document Title"/>
    <w:docVar w:name="Last Periodic Review Date" w:val="Last Periodic Review Date"/>
    <w:docVar w:name="Link URL" w:val="https://yale.navexone.com/content/"/>
    <w:docVar w:name="Link_URL" w:val="https://yale.navexone.com/content/"/>
    <w:docVar w:name="Original Creation Date" w:val="Original Creation Date"/>
    <w:docVar w:name="PO Both" w:val="PO Both"/>
    <w:docVar w:name="PO Full Name" w:val="Emily Kiesel"/>
    <w:docVar w:name="PO_Full_Name" w:val="Parami Hettiarachchi"/>
    <w:docVar w:name="WR Both" w:val="Not Assigned"/>
    <w:docVar w:name="WR Department" w:val="WR Department"/>
    <w:docVar w:name="__Grammarly_42___1" w:val="H4sIAAAAAAAEAKtWcslP9kxRslIyNDY2NDcyMjYytzSxNDQwMzRT0lEKTi0uzszPAykwM6kFAK7fuQg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88B6F96"/>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table" w:customStyle="1" w:styleId="TableGrid1">
    <w:name w:val="Table Grid1"/>
    <w:basedOn w:val="TableNormal"/>
    <w:next w:val="TableGrid"/>
    <w:uiPriority w:val="39"/>
    <w:rsid w:val="00CE5C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510&amp;public=true&amp;fileonly=true" TargetMode="External" /><Relationship Id="rId11" Type="http://schemas.openxmlformats.org/officeDocument/2006/relationships/hyperlink" Target="mailto:richard.martinello@yale.edu" TargetMode="External" /><Relationship Id="rId12" Type="http://schemas.openxmlformats.org/officeDocument/2006/relationships/hyperlink" Target="mailto:richard.martinello@yale.edu" TargetMode="External" /><Relationship Id="rId13" Type="http://schemas.openxmlformats.org/officeDocument/2006/relationships/hyperlink" Target="mailto:neil.whiteside@yale.edu" TargetMode="External" /><Relationship Id="rId14" Type="http://schemas.openxmlformats.org/officeDocument/2006/relationships/hyperlink" Target="https://yale.navexone.com/content/docview/?app=pt&amp;source=doclink&amp;docid=1092" TargetMode="External" /><Relationship Id="rId15" Type="http://schemas.openxmlformats.org/officeDocument/2006/relationships/hyperlink" Target="https://yale.navexone.com/content/docview/?app=pt&amp;source=doclink&amp;docid=1093" TargetMode="External" /><Relationship Id="rId16" Type="http://schemas.openxmlformats.org/officeDocument/2006/relationships/hyperlink" Target="https://yale.navexone.com/content/docview/?app=pt&amp;source=doclink&amp;docid=1094" TargetMode="External" /><Relationship Id="rId17" Type="http://schemas.openxmlformats.org/officeDocument/2006/relationships/hyperlink" Target="https://yale.navexone.com/content/docview/?app=pt&amp;source=doclink&amp;docid=1095" TargetMode="External" /><Relationship Id="rId18" Type="http://schemas.openxmlformats.org/officeDocument/2006/relationships/hyperlink" Target="https://yale.navexone.com/content/docview/?app=pt&amp;source=doclink&amp;docid=1096" TargetMode="External" /><Relationship Id="rId19" Type="http://schemas.openxmlformats.org/officeDocument/2006/relationships/hyperlink" Target="https://yale.navexone.com/content/docview/?app=pt&amp;source=doclink&amp;docid=1097" TargetMode="External" /><Relationship Id="rId2" Type="http://schemas.openxmlformats.org/officeDocument/2006/relationships/endnotes" Target="endnotes.xml" /><Relationship Id="rId20" Type="http://schemas.openxmlformats.org/officeDocument/2006/relationships/hyperlink" Target="https://eregulations.ct.gov/eRegsPortal/Browse/RCSA/Title_19Subtitle_19-25aSection_19-25a-1/" TargetMode="External" /><Relationship Id="rId21" Type="http://schemas.openxmlformats.org/officeDocument/2006/relationships/hyperlink" Target="https://eregulations.ct.gov/eRegsPortal/Browse/RCSA/Title_19Subtitle_19-25aSection_19-25a-2/" TargetMode="External" /><Relationship Id="rId22" Type="http://schemas.openxmlformats.org/officeDocument/2006/relationships/hyperlink" Target="https://eregulations.ct.gov/eRegsPortal/Browse/RCSA/Title_19Subtitle_19-25dSection_19-25d-3/" TargetMode="External" /><Relationship Id="rId23" Type="http://schemas.openxmlformats.org/officeDocument/2006/relationships/hyperlink" Target="https://eregulations.ct.gov/eRegsPortal/Browse/RCSA/Title_19Subtitle_19-25dSection_19-25d-6/" TargetMode="External" /><Relationship Id="rId24" Type="http://schemas.openxmlformats.org/officeDocument/2006/relationships/footer" Target="footer1.xml" /><Relationship Id="rId25" Type="http://schemas.openxmlformats.org/officeDocument/2006/relationships/header" Target="header1.xml" /><Relationship Id="rId26" Type="http://schemas.openxmlformats.org/officeDocument/2006/relationships/footer" Target="footer2.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D3271ACFC1284B8C27B35EA5CB86C3" ma:contentTypeVersion="6" ma:contentTypeDescription="Create a new document." ma:contentTypeScope="" ma:versionID="916ae912581db1619e541ac1489ef735">
  <xsd:schema xmlns:xsd="http://www.w3.org/2001/XMLSchema" xmlns:xs="http://www.w3.org/2001/XMLSchema" xmlns:p="http://schemas.microsoft.com/office/2006/metadata/properties" xmlns:ns2="98133fbe-c389-42e1-a2b7-930f11900be2" targetNamespace="http://schemas.microsoft.com/office/2006/metadata/properties" ma:root="true" ma:fieldsID="59cc965967128fb2a19aebfae0a49d34" ns2:_="">
    <xsd:import namespace="98133fbe-c389-42e1-a2b7-930f11900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Status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fbe-c389-42e1-a2b7-930f11900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fault="New Item" ma:format="Dropdown" ma:internalName="Status">
      <xsd:simpleType>
        <xsd:union memberTypes="dms:Text">
          <xsd:simpleType>
            <xsd:restriction base="dms:Choice">
              <xsd:enumeration value="Active High Priority"/>
              <xsd:enumeration value="Active Low Priority"/>
              <xsd:enumeration value="Potential Archive"/>
              <xsd:enumeration value="Complete"/>
              <xsd:enumeration value="New Item"/>
            </xsd:restriction>
          </xsd:simpleType>
        </xsd:union>
      </xsd:simpleType>
    </xsd:element>
    <xsd:element name="StatusNew" ma:index="13" nillable="true" ma:displayName="Status New" ma:format="Dropdown" ma:internalName="StatusN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98133fbe-c389-42e1-a2b7-930f11900be2">New Item</Status>
    <StatusNew xmlns="98133fbe-c389-42e1-a2b7-930f11900be2" xsi:nil="true"/>
  </documentManagement>
</p:properti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3.xml><?xml version="1.0" encoding="utf-8"?>
<ds:datastoreItem xmlns:ds="http://schemas.openxmlformats.org/officeDocument/2006/customXml" ds:itemID="{9D547F0F-852E-4957-A19B-63FCCA36E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fbe-c389-42e1-a2b7-930f1190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98133fbe-c389-42e1-a2b7-930f11900be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958</Words>
  <Characters>7079</Characters>
  <Application>Microsoft Office Word</Application>
  <DocSecurity>0</DocSecurity>
  <Lines>58</Lines>
  <Paragraphs>16</Paragraphs>
  <ScaleCrop>false</ScaleCrop>
  <Company>Yale University</Company>
  <LinksUpToDate>false</LinksUpToDate>
  <CharactersWithSpaces>8021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Diagnostic Imaging Shielding - Procedure</dc:title>
  <dc:creator>Hettiarachchi, Parami</dc:creator>
  <lastModifiedBy>Hettiarachchi, Parami</lastModifiedBy>
  <revision>36</revision>
  <lastPrinted>2015-08-17T19:29:00.0000000Z</lastPrinted>
  <dcterms:created xsi:type="dcterms:W3CDTF">2025-04-23T15:48:00.0000000Z</dcterms:created>
  <dcterms:modified xsi:type="dcterms:W3CDTF">2025-05-29T14:21:00.0000000Z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0x010100A7D3271ACFC1284B8C27B35EA5CB86C3</vt:lpwstr>
  </property>
</Properties>
</file>