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F963F6" w:rsidP="00F963F6" w14:paraId="3ED40B9B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C914E1" w:rsidP="00C914E1" w14:paraId="714FD0E9" w14:textId="77777777">
      <w:pPr>
        <w:tabs>
          <w:tab w:val="left" w:pos="6645"/>
        </w:tabs>
      </w:pPr>
      <w:r>
        <w:t xml:space="preserve">This procedure is applicable to the following departments: </w:t>
      </w:r>
    </w:p>
    <w:p w:rsidR="00C914E1" w:rsidP="00C914E1" w14:paraId="1E0E602D" w14:textId="77777777">
      <w:pPr>
        <w:pStyle w:val="BodyText"/>
        <w:numPr>
          <w:ilvl w:val="0"/>
          <w:numId w:val="16"/>
        </w:numPr>
        <w:rPr>
          <w:rFonts w:cs="Arial"/>
        </w:rPr>
      </w:pPr>
      <w:r w:rsidRPr="00B114EE">
        <w:rPr>
          <w:rFonts w:cs="Arial"/>
        </w:rPr>
        <w:t>Yale Medicine Multispecialty Clinic, Guilford</w:t>
      </w:r>
      <w:r>
        <w:rPr>
          <w:rFonts w:cs="Arial"/>
        </w:rPr>
        <w:t xml:space="preserve"> - </w:t>
      </w:r>
      <w:r w:rsidRPr="00B114EE">
        <w:rPr>
          <w:rFonts w:cs="Arial"/>
        </w:rPr>
        <w:t>Physicians</w:t>
      </w:r>
    </w:p>
    <w:p w:rsidR="00C914E1" w:rsidRPr="00C914E1" w:rsidP="00C914E1" w14:paraId="288C569F" w14:textId="77777777">
      <w:pPr>
        <w:pStyle w:val="BodyText"/>
        <w:numPr>
          <w:ilvl w:val="0"/>
          <w:numId w:val="16"/>
        </w:numPr>
      </w:pPr>
      <w:r>
        <w:rPr>
          <w:rFonts w:cs="Arial"/>
        </w:rPr>
        <w:t>Yale Medicine Multispecialty Clinic, Fairfield- Physicians</w:t>
      </w:r>
    </w:p>
    <w:p w:rsidR="00C914E1" w:rsidRPr="00CE5C46" w:rsidP="00C914E1" w14:paraId="424E8E6F" w14:textId="77777777">
      <w:pPr>
        <w:pStyle w:val="BodyText"/>
      </w:pPr>
    </w:p>
    <w:p w:rsidR="007D39A2" w:rsidRPr="00EC53A3" w:rsidP="00003662" w14:paraId="09F58AE7" w14:textId="6B8B7E9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2BDE87B3" w14:textId="49BCFDE4">
      <w:pPr>
        <w:tabs>
          <w:tab w:val="left" w:pos="6645"/>
        </w:tabs>
      </w:pPr>
      <w:r>
        <w:t xml:space="preserve">The purpose of this procedure is to </w:t>
      </w:r>
      <w:r w:rsidR="00312CC0">
        <w:t xml:space="preserve">outline </w:t>
      </w:r>
      <w:r w:rsidR="00F91E9B">
        <w:t>staff</w:t>
      </w:r>
      <w:r w:rsidR="00312CC0">
        <w:t xml:space="preserve"> </w:t>
      </w:r>
      <w:r w:rsidR="00C31CFD">
        <w:t>safety guidelines for applicable sites performing X-Ray procedures.</w:t>
      </w:r>
      <w:r w:rsidR="00EB5783">
        <w:tab/>
      </w: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37398" w:rsidP="00003662" w14:paraId="2676BDAF" w14:textId="77777777">
      <w:pPr>
        <w:pStyle w:val="SectionHeading"/>
        <w:rPr>
          <w:color w:val="17365D" w:themeColor="text2" w:themeShade="BF"/>
        </w:rPr>
      </w:pPr>
      <w:bookmarkStart w:id="0" w:name="_Toc425171621"/>
    </w:p>
    <w:p w:rsidR="001B7499" w:rsidRPr="00EC53A3" w:rsidP="00003662" w14:paraId="51B44B86" w14:textId="7776DFDB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4108F9" w:rsidRPr="008A068A" w:rsidP="004108F9" w14:paraId="16C29863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Except for the patient, only the staff and ancillary personnel required for performance of a procedure</w:t>
      </w:r>
      <w:r w:rsidRPr="008A068A">
        <w:rPr>
          <w:b w:val="0"/>
          <w:bCs w:val="0"/>
          <w:vertAlign w:val="superscript"/>
        </w:rPr>
        <w:t>1</w:t>
      </w:r>
      <w:r w:rsidRPr="008A068A">
        <w:rPr>
          <w:b w:val="0"/>
          <w:bCs w:val="0"/>
        </w:rPr>
        <w:t xml:space="preserve"> may remain in the room during the X-ray exposure. All staff and ancillary personnel who must remain in the room to assist during X-ray procedures must be protected from scatter radiation by protective aprons or a whole-body radiation protective barrier of not less than 0.25-millimeter lead equivalence</w:t>
      </w:r>
      <w:r w:rsidRPr="008A068A">
        <w:rPr>
          <w:b w:val="0"/>
          <w:bCs w:val="0"/>
          <w:i/>
          <w:iCs/>
        </w:rPr>
        <w:t>.</w:t>
      </w:r>
    </w:p>
    <w:p w:rsidR="004108F9" w:rsidRPr="008A068A" w:rsidP="004108F9" w14:paraId="425CD453" w14:textId="4F9ED979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 xml:space="preserve">All staff and ancillary personnel required for assistance with X-ray procedures shall be positioned so that no part of the body can be struck by the useful beam unless protected by </w:t>
      </w:r>
      <w:r w:rsidRPr="008A068A" w:rsidR="000B6F42">
        <w:rPr>
          <w:b w:val="0"/>
          <w:bCs w:val="0"/>
        </w:rPr>
        <w:t>0.25</w:t>
      </w:r>
      <w:r w:rsidR="000B6F42">
        <w:rPr>
          <w:b w:val="0"/>
          <w:bCs w:val="0"/>
        </w:rPr>
        <w:t>-millimeter</w:t>
      </w:r>
      <w:r w:rsidRPr="008A068A">
        <w:rPr>
          <w:b w:val="0"/>
          <w:bCs w:val="0"/>
        </w:rPr>
        <w:t xml:space="preserve"> lead-equivalent shielding material.</w:t>
      </w:r>
    </w:p>
    <w:p w:rsidR="004108F9" w:rsidRPr="008A068A" w:rsidP="004108F9" w14:paraId="7E4A3D21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During any X-ray procedures, any door designed to be part of a protective barrier must be closed</w:t>
      </w:r>
      <w:r w:rsidRPr="008A068A">
        <w:rPr>
          <w:b w:val="0"/>
          <w:bCs w:val="0"/>
          <w:vertAlign w:val="superscript"/>
        </w:rPr>
        <w:t>2</w:t>
      </w:r>
      <w:r w:rsidRPr="008A068A">
        <w:rPr>
          <w:b w:val="0"/>
          <w:bCs w:val="0"/>
        </w:rPr>
        <w:t>.</w:t>
      </w:r>
    </w:p>
    <w:p w:rsidR="004108F9" w:rsidRPr="008A068A" w:rsidP="004108F9" w14:paraId="0118180C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Personnel who do not need to be close to the patient or X-ray source should stand as far away as is practical without compromising patient care.</w:t>
      </w:r>
    </w:p>
    <w:p w:rsidR="004108F9" w:rsidRPr="008A068A" w:rsidP="004108F9" w14:paraId="145F3DFB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Personnel radiation monitoring devices must be worn that are appropriate to the individual work environment</w:t>
      </w:r>
      <w:r w:rsidRPr="008A068A">
        <w:rPr>
          <w:b w:val="0"/>
          <w:bCs w:val="0"/>
          <w:vertAlign w:val="superscript"/>
        </w:rPr>
        <w:t>3</w:t>
      </w:r>
      <w:r w:rsidRPr="008A068A">
        <w:rPr>
          <w:b w:val="0"/>
          <w:bCs w:val="0"/>
        </w:rPr>
        <w:t>.</w:t>
      </w:r>
    </w:p>
    <w:p w:rsidR="004108F9" w:rsidRPr="008A068A" w:rsidP="004108F9" w14:paraId="24D993D0" w14:textId="64957FAC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Any</w:t>
      </w:r>
      <w:r w:rsidR="008A068A">
        <w:rPr>
          <w:b w:val="0"/>
          <w:bCs w:val="0"/>
        </w:rPr>
        <w:t xml:space="preserve"> </w:t>
      </w:r>
      <w:r w:rsidRPr="008A068A">
        <w:rPr>
          <w:b w:val="0"/>
          <w:bCs w:val="0"/>
        </w:rPr>
        <w:t>operator has the option to declare pregnancy in writing if she opts to accept this added level of protection.</w:t>
      </w:r>
    </w:p>
    <w:p w:rsidR="004108F9" w:rsidRPr="008A068A" w:rsidP="004108F9" w14:paraId="4A08586F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During use of mobile equipment, the fluoroscope operator will notify personnel when X-rays are being used.</w:t>
      </w:r>
    </w:p>
    <w:p w:rsidR="004108F9" w:rsidRPr="008A068A" w:rsidP="004108F9" w14:paraId="3D356F8E" w14:textId="77777777">
      <w:pPr>
        <w:pStyle w:val="1-PolicySectionlevel"/>
        <w:rPr>
          <w:b w:val="0"/>
          <w:bCs w:val="0"/>
        </w:rPr>
      </w:pPr>
      <w:r w:rsidRPr="008A068A">
        <w:rPr>
          <w:b w:val="0"/>
          <w:bCs w:val="0"/>
        </w:rPr>
        <w:t>Appropriate signage will be posted on all entrances to the procedure room during X-ray use</w:t>
      </w:r>
      <w:r w:rsidRPr="008A068A">
        <w:rPr>
          <w:b w:val="0"/>
          <w:bCs w:val="0"/>
          <w:vertAlign w:val="superscript"/>
        </w:rPr>
        <w:t>4</w:t>
      </w:r>
      <w:r w:rsidRPr="008A068A">
        <w:rPr>
          <w:b w:val="0"/>
          <w:bCs w:val="0"/>
        </w:rPr>
        <w:t>.</w:t>
      </w:r>
    </w:p>
    <w:p w:rsidR="009315D0" w:rsidP="009315D0" w14:paraId="3C8C120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CE30A7" w:rsidP="00CE30A7" w14:paraId="530A6F04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procedure must be documented using the </w:t>
      </w:r>
      <w:hyperlink r:id="rId10" w:history="1">
        <w:r w:rsidRPr="00BD526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</w:t>
      </w:r>
      <w:hyperlink r:id="rId11" w:history="1">
        <w:r w:rsidRPr="00704779">
          <w:rPr>
            <w:rStyle w:val="Hyperlink"/>
            <w:rFonts w:cs="Arial"/>
            <w:shd w:val="clear" w:color="auto" w:fill="FFFFFF"/>
          </w:rPr>
          <w:t>richard.martinello@yale.edu.</w:t>
        </w:r>
      </w:hyperlink>
    </w:p>
    <w:p w:rsidR="00D64C00" w:rsidP="00D64C00" w14:paraId="4C379B9D" w14:textId="45BEE09D"/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026A0D06" w14:textId="75C3E5D2">
      <w:pPr>
        <w:rPr>
          <w:rStyle w:val="Strong"/>
          <w:rFonts w:cs="Arial"/>
        </w:rPr>
      </w:pPr>
      <w:r>
        <w:rPr>
          <w:rStyle w:val="Strong"/>
          <w:rFonts w:cs="Arial"/>
        </w:rPr>
        <w:t>Physician / Operator</w:t>
      </w:r>
    </w:p>
    <w:p w:rsidR="007D358A" w:rsidP="007D358A" w14:paraId="3982483E" w14:textId="6729AED8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 xml:space="preserve">Ensures that all personnel present in the X-ray room during fluoroscopy operations adhere to safety protocols and wear appropriate protective equipment and dosimetry. </w:t>
      </w:r>
    </w:p>
    <w:p w:rsidR="007D358A" w:rsidRPr="006B5C0B" w:rsidP="007D358A" w14:paraId="561A3AAE" w14:textId="24B4BDE8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Promotes effective hazard communication to all staff and ancillary personnel through appropriate door signage, and verbal communication.</w:t>
      </w:r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1319D8" w:rsidP="001319D8" w14:paraId="5300273F" w14:textId="77777777">
      <w:pPr>
        <w:pStyle w:val="BodyText"/>
        <w:numPr>
          <w:ilvl w:val="0"/>
          <w:numId w:val="15"/>
        </w:numPr>
      </w:pPr>
      <w:bookmarkStart w:id="4" w:name="_Hlk497987165"/>
      <w:r>
        <w:t xml:space="preserve">Richard Martinello, YM Chief Medical Officer - </w:t>
      </w:r>
      <w:hyperlink r:id="rId12" w:history="1">
        <w:r w:rsidRPr="006767EE">
          <w:rPr>
            <w:rStyle w:val="Hyperlink"/>
          </w:rPr>
          <w:t>richard.martinello@yale.edu</w:t>
        </w:r>
      </w:hyperlink>
    </w:p>
    <w:p w:rsidR="001319D8" w:rsidP="001319D8" w14:paraId="47EE6E3C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Neil Whiteside, Radiation Safety Officer - </w:t>
      </w:r>
      <w:hyperlink r:id="rId13" w:history="1">
        <w:r w:rsidRPr="006767EE">
          <w:rPr>
            <w:rStyle w:val="Hyperlink"/>
          </w:rPr>
          <w:t>neil.whiteside@yale.edu</w:t>
        </w:r>
      </w:hyperlink>
    </w:p>
    <w:p w:rsidR="007D358A" w:rsidP="00003662" w14:paraId="09EB45D9" w14:textId="77777777">
      <w:pPr>
        <w:pStyle w:val="SectionHeading"/>
        <w:rPr>
          <w:color w:val="17365D" w:themeColor="text2" w:themeShade="BF"/>
        </w:rPr>
      </w:pPr>
    </w:p>
    <w:p w:rsidR="00B43DFD" w:rsidRPr="00B43DFD" w:rsidP="00B43DFD" w14:paraId="4CAB9438" w14:textId="26D81041">
      <w:pPr>
        <w:pStyle w:val="SectionHeading"/>
      </w:pPr>
      <w:r w:rsidRPr="2F0DEC8B">
        <w:rPr>
          <w:color w:val="17365D" w:themeColor="text2" w:themeShade="BF"/>
        </w:rPr>
        <w:t>Related Information</w:t>
      </w:r>
      <w:bookmarkEnd w:id="4"/>
    </w:p>
    <w:p w:rsidR="00B43DFD" w:rsidRPr="008975EF" w:rsidP="2F0DEC8B" w14:paraId="165421B9" w14:textId="592776A6">
      <w:hyperlink r:id="rId14">
        <w:r w:rsidRPr="2F0DEC8B">
          <w:rPr>
            <w:rStyle w:val="Hyperlink"/>
          </w:rPr>
          <w:t>Diagnostic Imaging Shielding - Procedure</w:t>
        </w:r>
      </w:hyperlink>
      <w:r w:rsidRPr="2F0DEC8B" w:rsidR="00CE30A7">
        <w:t xml:space="preserve"> </w:t>
      </w:r>
    </w:p>
    <w:p w:rsidR="00B43DFD" w:rsidRPr="008975EF" w:rsidP="2F0DEC8B" w14:paraId="349E85C8" w14:textId="387FCB71">
      <w:hyperlink r:id="rId15">
        <w:r w:rsidRPr="2F0DEC8B">
          <w:rPr>
            <w:rStyle w:val="Hyperlink"/>
          </w:rPr>
          <w:t>Quality Control of X-Ray Equipment – Procedure</w:t>
        </w:r>
      </w:hyperlink>
      <w:r w:rsidRPr="2F0DEC8B" w:rsidR="00CE30A7">
        <w:t xml:space="preserve"> </w:t>
      </w:r>
    </w:p>
    <w:p w:rsidR="00B43DFD" w:rsidRPr="008975EF" w:rsidP="2F0DEC8B" w14:paraId="407F1FC0" w14:textId="20F06057">
      <w:hyperlink r:id="rId16">
        <w:r w:rsidRPr="2F0DEC8B">
          <w:rPr>
            <w:rStyle w:val="Hyperlink"/>
          </w:rPr>
          <w:t>Fluoroscopy Credentialing Program – Procedure</w:t>
        </w:r>
      </w:hyperlink>
      <w:r w:rsidRPr="2F0DEC8B" w:rsidR="00CE30A7">
        <w:t xml:space="preserve"> </w:t>
      </w:r>
    </w:p>
    <w:p w:rsidR="00B43DFD" w:rsidRPr="008975EF" w:rsidP="2F0DEC8B" w14:paraId="43DC800E" w14:textId="581E0CE6">
      <w:hyperlink r:id="rId17">
        <w:r w:rsidRPr="2F0DEC8B">
          <w:rPr>
            <w:rStyle w:val="Hyperlink"/>
          </w:rPr>
          <w:t>Patient X-Ray Safety – Procedure</w:t>
        </w:r>
      </w:hyperlink>
      <w:r w:rsidRPr="2F0DEC8B" w:rsidR="00CE30A7">
        <w:t xml:space="preserve"> </w:t>
      </w:r>
    </w:p>
    <w:p w:rsidR="00B43DFD" w:rsidRPr="008975EF" w:rsidP="2F0DEC8B" w14:paraId="7D297AF0" w14:textId="604E6B22">
      <w:hyperlink r:id="rId18">
        <w:r w:rsidRPr="2F0DEC8B">
          <w:rPr>
            <w:rStyle w:val="Hyperlink"/>
          </w:rPr>
          <w:t>X-Ray Protective Equipment – Procedure</w:t>
        </w:r>
      </w:hyperlink>
      <w:r w:rsidRPr="2F0DEC8B" w:rsidR="00CE30A7">
        <w:t xml:space="preserve"> </w:t>
      </w:r>
    </w:p>
    <w:p w:rsidR="00066277" w:rsidP="2F0DEC8B" w14:paraId="1A98EB58" w14:textId="7A266957">
      <w:hyperlink r:id="rId19">
        <w:r w:rsidRPr="2F0DEC8B">
          <w:rPr>
            <w:rStyle w:val="Hyperlink"/>
          </w:rPr>
          <w:t>Occupational Monitoring Program – Procedure</w:t>
        </w:r>
      </w:hyperlink>
      <w:r w:rsidRPr="2F0DEC8B" w:rsidR="00CE30A7">
        <w:t xml:space="preserve"> </w:t>
      </w: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D5132" w:rsidP="00781F1F" w14:paraId="2B72A1B4" w14:textId="6A7ACABB">
      <w:pPr>
        <w:pStyle w:val="BodyText"/>
        <w:rPr>
          <w:rFonts w:cs="Arial"/>
        </w:rPr>
      </w:pPr>
      <w:hyperlink r:id="rId20" w:history="1">
        <w:r w:rsidRPr="00FF2811">
          <w:rPr>
            <w:rStyle w:val="Hyperlink"/>
            <w:rFonts w:cs="Arial"/>
          </w:rPr>
          <w:t>Title 19 - Public Health and Safety, Section 19-25d-5(c), Radiographic installation other than dental and veterinary medicine</w:t>
        </w:r>
      </w:hyperlink>
    </w:p>
    <w:p w:rsidR="00781F1F" w:rsidP="00781F1F" w14:paraId="072D4AFB" w14:textId="54251B05">
      <w:pPr>
        <w:pStyle w:val="BodyText"/>
        <w:rPr>
          <w:rFonts w:cs="Arial"/>
        </w:rPr>
      </w:pPr>
      <w:hyperlink r:id="rId21" w:history="1">
        <w:r w:rsidRPr="0008214D">
          <w:rPr>
            <w:rStyle w:val="Hyperlink"/>
            <w:rFonts w:cs="Arial"/>
          </w:rPr>
          <w:t xml:space="preserve">Title 19 – Public Health and Safety, Section 19-25d-4(b), Fluoroscopic installations </w:t>
        </w:r>
        <w:r w:rsidRPr="0008214D">
          <w:rPr>
            <w:rStyle w:val="Hyperlink"/>
          </w:rPr>
          <w:t>Reference document 3</w:t>
        </w:r>
      </w:hyperlink>
    </w:p>
    <w:p w:rsidR="004F0D21" w:rsidP="00781F1F" w14:paraId="27D771B6" w14:textId="243D81F6">
      <w:pPr>
        <w:pStyle w:val="BodyText"/>
        <w:rPr>
          <w:rFonts w:cs="Arial"/>
        </w:rPr>
      </w:pPr>
      <w:hyperlink r:id="rId22" w:history="1">
        <w:r w:rsidRPr="00E16CD2">
          <w:rPr>
            <w:rStyle w:val="Hyperlink"/>
            <w:rFonts w:cs="Arial"/>
          </w:rPr>
          <w:t>Title 19 – Public Health and Safety, Section 19-25d-6,(c)(3), Special requirements for mobile diagnostic radiographic equipment</w:t>
        </w:r>
      </w:hyperlink>
    </w:p>
    <w:p w:rsidR="00E16CD2" w:rsidP="00781F1F" w14:paraId="73B6C1E5" w14:textId="5687DEF8">
      <w:pPr>
        <w:pStyle w:val="BodyText"/>
      </w:pPr>
      <w:hyperlink r:id="rId23" w:history="1">
        <w:r w:rsidRPr="00C97A80">
          <w:rPr>
            <w:rStyle w:val="Hyperlink"/>
            <w:rFonts w:cs="Arial"/>
          </w:rPr>
          <w:t>Title 19 – Public Health and Safety,</w:t>
        </w:r>
        <w:r w:rsidRPr="00C97A80">
          <w:rPr>
            <w:rStyle w:val="Hyperlink"/>
          </w:rPr>
          <w:t xml:space="preserve"> </w:t>
        </w:r>
        <w:r w:rsidRPr="00C97A80">
          <w:rPr>
            <w:rStyle w:val="Hyperlink"/>
            <w:rFonts w:cs="Arial"/>
          </w:rPr>
          <w:t>Section 19-24-8(5)(C), Radiation information labeling</w:t>
        </w:r>
      </w:hyperlink>
    </w:p>
    <w:p w:rsidR="00E563CF" w:rsidP="00781F1F" w14:paraId="24B6F813" w14:textId="0E87653A">
      <w:pPr>
        <w:pStyle w:val="BodyText"/>
      </w:pPr>
      <w:hyperlink r:id="rId24" w:history="1">
        <w:r>
          <w:rPr>
            <w:rStyle w:val="Hyperlink"/>
          </w:rPr>
          <w:t>Information For Occupationally Exposed Women Of Childbearing Age</w:t>
        </w:r>
      </w:hyperlink>
    </w:p>
    <w:p w:rsidR="0006084D" w:rsidRPr="00EC53A3" w:rsidP="0006084D" w14:paraId="703B49C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BE0A1E" w:rsidP="007D358A" w14:paraId="173F486C" w14:textId="04AA2554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05</w:t>
      </w:r>
      <w:r w:rsidR="00D5316D">
        <w:rPr>
          <w:b/>
        </w:rPr>
        <w:t>/28/2025</w:t>
      </w:r>
      <w:r w:rsidR="00BE0A1E">
        <w:rPr>
          <w:b/>
        </w:rPr>
        <w:t xml:space="preserve"> – </w:t>
      </w:r>
      <w:r w:rsidRPr="00BE0A1E" w:rsidR="00BE0A1E">
        <w:rPr>
          <w:bCs/>
        </w:rPr>
        <w:t>Updated scope to include new locations, etc.</w:t>
      </w:r>
    </w:p>
    <w:p w:rsidR="00BE0A1E" w:rsidRPr="0050277A" w:rsidP="007D358A" w14:paraId="5528B92B" w14:textId="71766D2D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03/31/2023 – </w:t>
      </w:r>
      <w:r w:rsidRPr="00BE0A1E">
        <w:rPr>
          <w:bCs/>
        </w:rPr>
        <w:t>New document, no prior history</w:t>
      </w: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964C57" w:rsidRPr="00917ADD" w:rsidP="00917ADD" w14:paraId="28DB091F" w14:textId="5D6980AD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X-Ray, Safety</w:t>
      </w:r>
      <w:r>
        <w:fldChar w:fldCharType="end"/>
      </w: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48BD850B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235702" w:rsidR="00F80864">
        <w:t>CEO, Yale Medicine</w:t>
      </w:r>
      <w:r w:rsidR="00F80864">
        <w:t xml:space="preserve"> </w:t>
      </w:r>
    </w:p>
    <w:p w:rsidR="00B1093E" w:rsidP="00B31E70" w14:paraId="5982F0D4" w14:textId="4BECE018">
      <w:pPr>
        <w:rPr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="00D06BCA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Parami Hettiarachchi</w:t>
      </w:r>
      <w:r>
        <w:fldChar w:fldCharType="end"/>
      </w:r>
      <w:r w:rsidRPr="00917ADD" w:rsidR="00503593">
        <w:rPr>
          <w:szCs w:val="24"/>
        </w:rPr>
        <w:t xml:space="preserve"> </w:t>
      </w:r>
    </w:p>
    <w:p w:rsidR="00503593" w:rsidP="00B31E70" w14:paraId="71ECF618" w14:textId="4A3821A0">
      <w:pPr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7767F5" w:rsidR="007767F5">
        <w:rPr>
          <w:szCs w:val="24"/>
        </w:rPr>
        <w:t>03/31/2023</w:t>
      </w:r>
    </w:p>
    <w:p w:rsidR="007179BB" w:rsidRPr="007D358A" w:rsidP="007D358A" w14:paraId="1C215A02" w14:textId="3B20EAD6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05/28/2025</w:t>
      </w:r>
      <w:r>
        <w:fldChar w:fldCharType="end"/>
      </w:r>
    </w:p>
    <w:p w:rsidR="00964C57" w:rsidP="00BF71FB" w14:paraId="2A9F574E" w14:textId="24BB47CF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</w:p>
    <w:sectPr w:rsidSect="00641FF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24C1E" w14:paraId="258795C4" w14:textId="77777777">
      <w:pPr>
        <w:spacing w:before="0" w:after="0"/>
      </w:pPr>
      <w:r>
        <w:separator/>
      </w:r>
    </w:p>
  </w:endnote>
  <w:endnote w:type="continuationSeparator" w:id="1">
    <w:p w:rsidR="00724C1E" w14:paraId="7756406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0CB" w14:paraId="50BA07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24C1E" w14:paraId="56A0FCB8" w14:textId="77777777">
      <w:pPr>
        <w:spacing w:before="0" w:after="0"/>
      </w:pPr>
      <w:r>
        <w:separator/>
      </w:r>
    </w:p>
  </w:footnote>
  <w:footnote w:type="continuationSeparator" w:id="1">
    <w:p w:rsidR="00724C1E" w14:paraId="5ACEC910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0CB" w14:paraId="427F76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0CB" w14:paraId="56DAA85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3A447539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100593108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93108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2149F16D">
    <w:pPr>
      <w:pStyle w:val="DocTitle"/>
    </w:pPr>
    <w:r w:rsidRPr="000542E6">
      <w:rPr>
        <w:bCs/>
      </w:rPr>
      <w:t>Employee X-</w:t>
    </w:r>
    <w:r>
      <w:rPr>
        <w:bCs/>
      </w:rPr>
      <w:t>R</w:t>
    </w:r>
    <w:r w:rsidRPr="000542E6">
      <w:rPr>
        <w:bCs/>
      </w:rPr>
      <w:t xml:space="preserve">ay Safety </w:t>
    </w:r>
    <w:r w:rsidR="007A781D">
      <w:rPr>
        <w:bCs/>
      </w:rPr>
      <w:t xml:space="preserve">- </w:t>
    </w:r>
    <w:r w:rsidRPr="000542E6">
      <w:rPr>
        <w:bCs/>
      </w:rPr>
      <w:t>Procedures</w:t>
    </w:r>
    <w:r>
      <w:t xml:space="preserve"> </w:t>
    </w:r>
  </w:p>
  <w:p w:rsidR="00B25E5B" w:rsidRPr="00527DB8" w:rsidP="00C454DB" w14:paraId="56EA20AC" w14:textId="5E6620DB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8D4F1E">
      <w:t>Yale Medicine/ Environmental Health and Safety</w:t>
    </w:r>
    <w:r w:rsidRPr="009A518F" w:rsidR="008D4F1E">
      <w:t xml:space="preserve"> </w:t>
    </w:r>
    <w:r w:rsidRPr="009A518F" w:rsidR="004D0B0B">
      <w:t xml:space="preserve"> </w:t>
    </w:r>
  </w:p>
  <w:p w:rsidR="00B25E5B" w:rsidRPr="000B515B" w:rsidP="000B515B" w14:paraId="6EF44D82" w14:textId="188B4C53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B1093E">
      <w:t>Yale Medicine Chief Medical Officer/ Yale Radiation Safety Officer</w:t>
    </w:r>
    <w:r w:rsidRPr="00917ADD" w:rsidR="00AA004D">
      <w:rPr>
        <w:szCs w:val="24"/>
      </w:rPr>
      <w:tab/>
    </w:r>
  </w:p>
  <w:p w:rsidR="00EA07CA" w:rsidRPr="00AF1AF3" w:rsidP="2F0DEC8B" w14:paraId="2D4E6B10" w14:textId="3019BD32">
    <w:pPr>
      <w:pBdr>
        <w:bottom w:val="single" w:sz="6" w:space="1" w:color="auto"/>
      </w:pBdr>
      <w:spacing w:line="600" w:lineRule="auto"/>
    </w:pPr>
    <w:r w:rsidRPr="2F0DEC8B">
      <w:rPr>
        <w:b/>
        <w:bCs/>
      </w:rPr>
      <w:t>Effective Date:</w:t>
    </w:r>
    <w:r w:rsidR="00BF71FB">
      <w:tab/>
    </w:r>
    <w:r w:rsidR="00BF71FB">
      <w:tab/>
    </w:r>
    <w:r w:rsidR="00BF71FB">
      <w:tab/>
    </w:r>
    <w:r>
      <w:fldChar w:fldCharType="begin"/>
    </w:r>
    <w:r>
      <w:instrText xml:space="preserve"> DOCVARIABLE </w:instrText>
    </w:r>
    <w:r>
      <w:instrText>Date_Approved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BF71FB">
      <w:t>05/28/2025</w:t>
    </w:r>
    <w:r w:rsidR="00BF71FB"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79051EF"/>
    <w:multiLevelType w:val="hybridMultilevel"/>
    <w:tmpl w:val="E196D0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C1566"/>
    <w:multiLevelType w:val="hybridMultilevel"/>
    <w:tmpl w:val="55645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4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 w:numId="16" w16cid:durableId="1292856580">
    <w:abstractNumId w:val="13"/>
  </w:num>
  <w:num w:numId="17" w16cid:durableId="4484237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8D4"/>
    <w:rsid w:val="00010B0E"/>
    <w:rsid w:val="00011BB4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542E6"/>
    <w:rsid w:val="0006084D"/>
    <w:rsid w:val="00060971"/>
    <w:rsid w:val="00060D7C"/>
    <w:rsid w:val="00062DAF"/>
    <w:rsid w:val="00066277"/>
    <w:rsid w:val="00074574"/>
    <w:rsid w:val="00075684"/>
    <w:rsid w:val="000765DA"/>
    <w:rsid w:val="0007688E"/>
    <w:rsid w:val="000800F8"/>
    <w:rsid w:val="00080E8A"/>
    <w:rsid w:val="00081824"/>
    <w:rsid w:val="0008214D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B6F42"/>
    <w:rsid w:val="000C0189"/>
    <w:rsid w:val="000C1D37"/>
    <w:rsid w:val="000C3E72"/>
    <w:rsid w:val="000C7118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19D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28E"/>
    <w:rsid w:val="00180611"/>
    <w:rsid w:val="00180CE2"/>
    <w:rsid w:val="00182159"/>
    <w:rsid w:val="00183426"/>
    <w:rsid w:val="00184CFD"/>
    <w:rsid w:val="001860EA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3A0B"/>
    <w:rsid w:val="001B5CC1"/>
    <w:rsid w:val="001B6B98"/>
    <w:rsid w:val="001B7499"/>
    <w:rsid w:val="001B7ACC"/>
    <w:rsid w:val="001C0267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4759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5702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29A3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2CC0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57B4A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08F9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04CA"/>
    <w:rsid w:val="00471BB9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33F8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0E7D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0A7E"/>
    <w:rsid w:val="004F0D21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59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1704"/>
    <w:rsid w:val="0053277B"/>
    <w:rsid w:val="00533AD8"/>
    <w:rsid w:val="00534DC9"/>
    <w:rsid w:val="005351FA"/>
    <w:rsid w:val="005356F2"/>
    <w:rsid w:val="00537BAC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77195"/>
    <w:rsid w:val="00581A4C"/>
    <w:rsid w:val="00584E14"/>
    <w:rsid w:val="00586F6A"/>
    <w:rsid w:val="00591087"/>
    <w:rsid w:val="005912E4"/>
    <w:rsid w:val="00591E9B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B76BE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027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7EE"/>
    <w:rsid w:val="00676E1A"/>
    <w:rsid w:val="006805C2"/>
    <w:rsid w:val="00683A31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3FE"/>
    <w:rsid w:val="006C4D08"/>
    <w:rsid w:val="006C6216"/>
    <w:rsid w:val="006C7092"/>
    <w:rsid w:val="006C7C00"/>
    <w:rsid w:val="006D064E"/>
    <w:rsid w:val="006D1598"/>
    <w:rsid w:val="006D5DAE"/>
    <w:rsid w:val="006D7394"/>
    <w:rsid w:val="006D7C17"/>
    <w:rsid w:val="006E35CD"/>
    <w:rsid w:val="006F2722"/>
    <w:rsid w:val="006F36B5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4779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4C1E"/>
    <w:rsid w:val="007261AB"/>
    <w:rsid w:val="007314A9"/>
    <w:rsid w:val="0073218D"/>
    <w:rsid w:val="007324AA"/>
    <w:rsid w:val="007370CD"/>
    <w:rsid w:val="00737398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670CB"/>
    <w:rsid w:val="00772A25"/>
    <w:rsid w:val="00772E2E"/>
    <w:rsid w:val="00775CB5"/>
    <w:rsid w:val="00775EF9"/>
    <w:rsid w:val="007767F5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0A43"/>
    <w:rsid w:val="007A44A1"/>
    <w:rsid w:val="007A5446"/>
    <w:rsid w:val="007A70EC"/>
    <w:rsid w:val="007A74C3"/>
    <w:rsid w:val="007A781D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D513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557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35BA0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975EF"/>
    <w:rsid w:val="008A068A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D4F1E"/>
    <w:rsid w:val="008E0184"/>
    <w:rsid w:val="008E08E2"/>
    <w:rsid w:val="008E0D26"/>
    <w:rsid w:val="008E1FEE"/>
    <w:rsid w:val="008E2257"/>
    <w:rsid w:val="008E22B3"/>
    <w:rsid w:val="008E2F3D"/>
    <w:rsid w:val="008E2F72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8F7EB8"/>
    <w:rsid w:val="00901DA8"/>
    <w:rsid w:val="00902C4D"/>
    <w:rsid w:val="0090511E"/>
    <w:rsid w:val="00913D17"/>
    <w:rsid w:val="00914F7A"/>
    <w:rsid w:val="00915B7B"/>
    <w:rsid w:val="00917ADD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37693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04E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716"/>
    <w:rsid w:val="00A43A77"/>
    <w:rsid w:val="00A43AC4"/>
    <w:rsid w:val="00A4411E"/>
    <w:rsid w:val="00A44CA1"/>
    <w:rsid w:val="00A45251"/>
    <w:rsid w:val="00A47314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4F63"/>
    <w:rsid w:val="00AF7A3E"/>
    <w:rsid w:val="00B005B6"/>
    <w:rsid w:val="00B00C03"/>
    <w:rsid w:val="00B03FB6"/>
    <w:rsid w:val="00B04717"/>
    <w:rsid w:val="00B05349"/>
    <w:rsid w:val="00B06914"/>
    <w:rsid w:val="00B069C9"/>
    <w:rsid w:val="00B1093E"/>
    <w:rsid w:val="00B10DFB"/>
    <w:rsid w:val="00B114EE"/>
    <w:rsid w:val="00B12A3A"/>
    <w:rsid w:val="00B12C52"/>
    <w:rsid w:val="00B13AE6"/>
    <w:rsid w:val="00B14AEA"/>
    <w:rsid w:val="00B14F39"/>
    <w:rsid w:val="00B16142"/>
    <w:rsid w:val="00B16C0E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3DFD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85B"/>
    <w:rsid w:val="00BC5FE3"/>
    <w:rsid w:val="00BD0CFD"/>
    <w:rsid w:val="00BD1561"/>
    <w:rsid w:val="00BD304E"/>
    <w:rsid w:val="00BD3552"/>
    <w:rsid w:val="00BD4716"/>
    <w:rsid w:val="00BD5267"/>
    <w:rsid w:val="00BD5386"/>
    <w:rsid w:val="00BD54F1"/>
    <w:rsid w:val="00BD798F"/>
    <w:rsid w:val="00BE0A1E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1FB"/>
    <w:rsid w:val="00BF7F94"/>
    <w:rsid w:val="00BF7FE7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A4B"/>
    <w:rsid w:val="00C24ED2"/>
    <w:rsid w:val="00C25D25"/>
    <w:rsid w:val="00C27AEC"/>
    <w:rsid w:val="00C30CBF"/>
    <w:rsid w:val="00C3155D"/>
    <w:rsid w:val="00C31CFD"/>
    <w:rsid w:val="00C31D0E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5591F"/>
    <w:rsid w:val="00C607E4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4E1"/>
    <w:rsid w:val="00C91701"/>
    <w:rsid w:val="00C932E1"/>
    <w:rsid w:val="00C96C6B"/>
    <w:rsid w:val="00C979C0"/>
    <w:rsid w:val="00C97A80"/>
    <w:rsid w:val="00CA00EB"/>
    <w:rsid w:val="00CA2543"/>
    <w:rsid w:val="00CA490A"/>
    <w:rsid w:val="00CA4967"/>
    <w:rsid w:val="00CA5976"/>
    <w:rsid w:val="00CA5C4B"/>
    <w:rsid w:val="00CA62C1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30A7"/>
    <w:rsid w:val="00CE5184"/>
    <w:rsid w:val="00CE521A"/>
    <w:rsid w:val="00CE5C46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6BCA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16D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867E8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E5CF0"/>
    <w:rsid w:val="00DF24E4"/>
    <w:rsid w:val="00DF6099"/>
    <w:rsid w:val="00DF6B40"/>
    <w:rsid w:val="00E001F1"/>
    <w:rsid w:val="00E010CB"/>
    <w:rsid w:val="00E0123A"/>
    <w:rsid w:val="00E01E0D"/>
    <w:rsid w:val="00E04D9F"/>
    <w:rsid w:val="00E06179"/>
    <w:rsid w:val="00E07F77"/>
    <w:rsid w:val="00E10231"/>
    <w:rsid w:val="00E11E60"/>
    <w:rsid w:val="00E1525F"/>
    <w:rsid w:val="00E16CD2"/>
    <w:rsid w:val="00E1701B"/>
    <w:rsid w:val="00E20BA1"/>
    <w:rsid w:val="00E22D82"/>
    <w:rsid w:val="00E24AB4"/>
    <w:rsid w:val="00E2539E"/>
    <w:rsid w:val="00E27F24"/>
    <w:rsid w:val="00E328E2"/>
    <w:rsid w:val="00E32CD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552E0"/>
    <w:rsid w:val="00E563CF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86BD1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65F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2A61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0864"/>
    <w:rsid w:val="00F833A7"/>
    <w:rsid w:val="00F84D94"/>
    <w:rsid w:val="00F86123"/>
    <w:rsid w:val="00F86166"/>
    <w:rsid w:val="00F9091F"/>
    <w:rsid w:val="00F91E9B"/>
    <w:rsid w:val="00F92865"/>
    <w:rsid w:val="00F94621"/>
    <w:rsid w:val="00F963F6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2811"/>
    <w:rsid w:val="00FF5616"/>
    <w:rsid w:val="00FF61C0"/>
    <w:rsid w:val="11BDA3B7"/>
    <w:rsid w:val="2EC99CFA"/>
    <w:rsid w:val="2F0DEC8B"/>
    <w:rsid w:val="4F089848"/>
    <w:rsid w:val="6B90207F"/>
  </w:rsids>
  <w:docVars>
    <w:docVar w:name="AP Job Title" w:val="AP Job Title"/>
    <w:docVar w:name="Content Effective Date" w:val="Not Set"/>
    <w:docVar w:name="CorpImageID_0" w:val="2_2%7c1%7c0%7c2%7c2%7c"/>
    <w:docVar w:name="Date Approved" w:val="05/28/2025"/>
    <w:docVar w:name="Date_Approved" w:val="05/28/2025"/>
    <w:docVar w:name="Document Title" w:val="Document Title"/>
    <w:docVar w:name="Keywords" w:val="X-Ray, Safety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PO Full Name" w:val="Emily Kiesel"/>
    <w:docVar w:name="PO_Full_Name" w:val="Parami Hettiarachchi"/>
    <w:docVar w:name="WR Both" w:val="WR Both"/>
    <w:docVar w:name="WR Department" w:val="WR Department"/>
    <w:docVar w:name="__Grammarly_42___1" w:val="H4sIAAAAAAAEAKtWcslP9kxRslIyNDY2NDcyMjYytzSxNDQwMzRT0lEKTi0uzszPAykwM64FAGlJ+E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app=pt&amp;source=doclink&amp;docid=510&amp;public=true&amp;fileonly=true" TargetMode="External" /><Relationship Id="rId11" Type="http://schemas.openxmlformats.org/officeDocument/2006/relationships/hyperlink" Target="mailto:richard.martinello@yale.edu" TargetMode="External" /><Relationship Id="rId12" Type="http://schemas.openxmlformats.org/officeDocument/2006/relationships/hyperlink" Target="mailto:richard.martinello@yale.edu" TargetMode="External" /><Relationship Id="rId13" Type="http://schemas.openxmlformats.org/officeDocument/2006/relationships/hyperlink" Target="mailto:neil.whiteside@yale.edu" TargetMode="External" /><Relationship Id="rId14" Type="http://schemas.openxmlformats.org/officeDocument/2006/relationships/hyperlink" Target="https://yale.navexone.com/content/docview/?app=pt&amp;source=doclink&amp;docid=1091" TargetMode="External" /><Relationship Id="rId15" Type="http://schemas.openxmlformats.org/officeDocument/2006/relationships/hyperlink" Target="https://yale.navexone.com/content/docview/?app=pt&amp;source=doclink&amp;docid=1092" TargetMode="External" /><Relationship Id="rId16" Type="http://schemas.openxmlformats.org/officeDocument/2006/relationships/hyperlink" Target="https://yale.navexone.com/content/docview/?app=pt&amp;source=doclink&amp;docid=1093" TargetMode="External" /><Relationship Id="rId17" Type="http://schemas.openxmlformats.org/officeDocument/2006/relationships/hyperlink" Target="https://yale.navexone.com/content/docview/?app=pt&amp;source=doclink&amp;docid=1095" TargetMode="External" /><Relationship Id="rId18" Type="http://schemas.openxmlformats.org/officeDocument/2006/relationships/hyperlink" Target="https://yale.navexone.com/content/docview/?app=pt&amp;source=doclink&amp;docid=1096" TargetMode="External" /><Relationship Id="rId19" Type="http://schemas.openxmlformats.org/officeDocument/2006/relationships/hyperlink" Target="https://yale.navexone.com/content/docview/?app=pt&amp;source=doclink&amp;docid=1097" TargetMode="External" /><Relationship Id="rId2" Type="http://schemas.openxmlformats.org/officeDocument/2006/relationships/endnotes" Target="endnotes.xml" /><Relationship Id="rId20" Type="http://schemas.openxmlformats.org/officeDocument/2006/relationships/hyperlink" Target="https://eregulations.ct.gov/eRegsPortal/Browse/RCSA/Title_19Subtitle_19-25dSection_19-25d-5/" TargetMode="External" /><Relationship Id="rId21" Type="http://schemas.openxmlformats.org/officeDocument/2006/relationships/hyperlink" Target="https://eregulations.ct.gov/eRegsPortal/Browse/RCSA/Title_19Subtitle_19-25dSection_19-25d-4/" TargetMode="External" /><Relationship Id="rId22" Type="http://schemas.openxmlformats.org/officeDocument/2006/relationships/hyperlink" Target="https://eregulations.ct.gov/eRegsPortal/Browse/RCSA/Title_19Subtitle_19-25dSection_19-25d-6/" TargetMode="External" /><Relationship Id="rId23" Type="http://schemas.openxmlformats.org/officeDocument/2006/relationships/hyperlink" Target="https://eregulations.ct.gov/eRegsPortal/Browse/RCSA/Title_19Subtitle_19-24Section_19-24-8/" TargetMode="External" /><Relationship Id="rId24" Type="http://schemas.openxmlformats.org/officeDocument/2006/relationships/hyperlink" Target="https://ehs.yale.edu/sites/default/files/files/radioactive-safe-use-pregnancy.pdf" TargetMode="External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header" Target="header3.xml" /><Relationship Id="rId3" Type="http://schemas.openxmlformats.org/officeDocument/2006/relationships/settings" Target="settings.xml" /><Relationship Id="rId30" Type="http://schemas.openxmlformats.org/officeDocument/2006/relationships/footer" Target="foot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8133fbe-c389-42e1-a2b7-930f11900be2">New Item</Status>
    <StatusNew xmlns="98133fbe-c389-42e1-a2b7-930f11900be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3271ACFC1284B8C27B35EA5CB86C3" ma:contentTypeVersion="6" ma:contentTypeDescription="Create a new document." ma:contentTypeScope="" ma:versionID="916ae912581db1619e541ac1489ef735">
  <xsd:schema xmlns:xsd="http://www.w3.org/2001/XMLSchema" xmlns:xs="http://www.w3.org/2001/XMLSchema" xmlns:p="http://schemas.microsoft.com/office/2006/metadata/properties" xmlns:ns2="98133fbe-c389-42e1-a2b7-930f11900be2" targetNamespace="http://schemas.microsoft.com/office/2006/metadata/properties" ma:root="true" ma:fieldsID="59cc965967128fb2a19aebfae0a49d34" ns2:_="">
    <xsd:import namespace="98133fbe-c389-42e1-a2b7-930f11900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Status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3fbe-c389-42e1-a2b7-930f11900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Status" ma:default="New Item" ma:format="Dropdown" ma:internalName="Status">
      <xsd:simpleType>
        <xsd:union memberTypes="dms:Text">
          <xsd:simpleType>
            <xsd:restriction base="dms:Choice">
              <xsd:enumeration value="Active High Priority"/>
              <xsd:enumeration value="Active Low Priority"/>
              <xsd:enumeration value="Potential Archive"/>
              <xsd:enumeration value="Complete"/>
              <xsd:enumeration value="New Item"/>
            </xsd:restriction>
          </xsd:simpleType>
        </xsd:union>
      </xsd:simpleType>
    </xsd:element>
    <xsd:element name="StatusNew" ma:index="13" nillable="true" ma:displayName="Status New" ma:format="Dropdown" ma:internalName="StatusNew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98133fbe-c389-42e1-a2b7-930f11900be2"/>
  </ds:schemaRefs>
</ds:datastoreItem>
</file>

<file path=customXml/itemProps4.xml><?xml version="1.0" encoding="utf-8"?>
<ds:datastoreItem xmlns:ds="http://schemas.openxmlformats.org/officeDocument/2006/customXml" ds:itemID="{CA1661DE-53D4-4BAC-A012-3501D4CEA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3fbe-c389-42e1-a2b7-930f11900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4726</Characters>
  <Application>Microsoft Office Word</Application>
  <DocSecurity>0</DocSecurity>
  <Lines>39</Lines>
  <Paragraphs>10</Paragraphs>
  <ScaleCrop>false</ScaleCrop>
  <Company>Yale University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Hettiarachchi, Parami</cp:lastModifiedBy>
  <cp:revision>28</cp:revision>
  <cp:lastPrinted>2015-08-17T19:29:00Z</cp:lastPrinted>
  <dcterms:created xsi:type="dcterms:W3CDTF">2025-04-23T16:14:00Z</dcterms:created>
  <dcterms:modified xsi:type="dcterms:W3CDTF">2025-05-29T14:25:00Z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0x010100A7D3271ACFC1284B8C27B35EA5CB86C3</vt:lpwstr>
  </property>
</Properties>
</file>