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6D8A" w:rsidRDefault="00C56D8A"/>
    <w:p w:rsidR="00C56D8A" w:rsidRPr="00C56D8A" w:rsidRDefault="00C56D8A" w:rsidP="00C56D8A"/>
    <w:p w:rsidR="00C56D8A" w:rsidRPr="002B4C7C" w:rsidRDefault="006B7272" w:rsidP="00C56D8A">
      <w:pPr>
        <w:pStyle w:val="BodyText"/>
        <w:spacing w:after="240"/>
        <w:rPr>
          <w:rFonts w:ascii="Garamond" w:hAnsi="Garamond"/>
          <w:b w:val="0"/>
          <w:bCs/>
          <w:sz w:val="32"/>
          <w:szCs w:val="32"/>
        </w:rPr>
      </w:pPr>
      <w:r>
        <w:rPr>
          <w:rFonts w:ascii="Garamond" w:hAnsi="Garamond" w:cs="Microsoft Sans Serif"/>
          <w:color w:val="333333"/>
          <w:sz w:val="32"/>
          <w:szCs w:val="32"/>
        </w:rPr>
        <w:t>Child Study Center Grand Rounds</w:t>
      </w:r>
    </w:p>
    <w:p w:rsidR="00C56D8A" w:rsidRPr="00900A44" w:rsidRDefault="00C56D8A" w:rsidP="00C56D8A">
      <w:pPr>
        <w:pStyle w:val="BodyText"/>
        <w:rPr>
          <w:rFonts w:ascii="Garamond" w:hAnsi="Garamond"/>
          <w:b w:val="0"/>
          <w:i/>
          <w:sz w:val="28"/>
          <w:szCs w:val="28"/>
        </w:rPr>
      </w:pPr>
      <w:r w:rsidRPr="00900A44">
        <w:rPr>
          <w:rFonts w:ascii="Garamond" w:hAnsi="Garamond"/>
          <w:b w:val="0"/>
          <w:i/>
          <w:sz w:val="28"/>
          <w:szCs w:val="28"/>
        </w:rPr>
        <w:t>Presented by</w:t>
      </w:r>
    </w:p>
    <w:p w:rsidR="00C56D8A" w:rsidRPr="002B4C7C" w:rsidRDefault="00C56D8A" w:rsidP="00C56D8A">
      <w:pPr>
        <w:pStyle w:val="BodyText"/>
        <w:rPr>
          <w:sz w:val="28"/>
          <w:szCs w:val="28"/>
        </w:rPr>
      </w:pPr>
      <w:r w:rsidRPr="002B4C7C">
        <w:rPr>
          <w:sz w:val="28"/>
          <w:szCs w:val="28"/>
        </w:rPr>
        <w:t>Yale Schoo</w:t>
      </w:r>
      <w:r w:rsidR="004B7394">
        <w:rPr>
          <w:sz w:val="28"/>
          <w:szCs w:val="28"/>
        </w:rPr>
        <w:t xml:space="preserve">l of Medicine’s Department of </w:t>
      </w:r>
      <w:r w:rsidR="006B7272">
        <w:rPr>
          <w:sz w:val="28"/>
          <w:szCs w:val="28"/>
        </w:rPr>
        <w:t>Child Study Center</w:t>
      </w:r>
    </w:p>
    <w:p w:rsidR="00F75FDE" w:rsidRDefault="00F75FDE" w:rsidP="00C56D8A"/>
    <w:p w:rsidR="00A63C3B" w:rsidRDefault="00A723B1" w:rsidP="00C56D8A">
      <w:pPr>
        <w:jc w:val="center"/>
        <w:rPr>
          <w:b/>
          <w:color w:val="FF0000"/>
          <w:sz w:val="32"/>
          <w:szCs w:val="32"/>
        </w:rPr>
      </w:pPr>
      <w:r w:rsidRPr="00A723B1">
        <w:rPr>
          <w:b/>
          <w:color w:val="FF0000"/>
          <w:sz w:val="32"/>
          <w:szCs w:val="32"/>
        </w:rPr>
        <w:t>"</w:t>
      </w:r>
      <w:r w:rsidR="00A63C3B">
        <w:rPr>
          <w:b/>
          <w:color w:val="FF0000"/>
          <w:sz w:val="32"/>
          <w:szCs w:val="32"/>
        </w:rPr>
        <w:t xml:space="preserve">Creating Sustainable, Comprehensive Social </w:t>
      </w:r>
    </w:p>
    <w:p w:rsidR="00C456E2" w:rsidRPr="00A723B1" w:rsidRDefault="00A63C3B" w:rsidP="00C56D8A">
      <w:pPr>
        <w:jc w:val="center"/>
        <w:rPr>
          <w:b/>
          <w:color w:val="FF0000"/>
          <w:sz w:val="32"/>
          <w:szCs w:val="32"/>
        </w:rPr>
      </w:pPr>
      <w:r>
        <w:rPr>
          <w:b/>
          <w:color w:val="FF0000"/>
          <w:sz w:val="32"/>
          <w:szCs w:val="32"/>
        </w:rPr>
        <w:t>Gains in Adolescents with Autism</w:t>
      </w:r>
      <w:r w:rsidR="00A723B1" w:rsidRPr="00A723B1">
        <w:rPr>
          <w:b/>
          <w:color w:val="FF0000"/>
          <w:sz w:val="32"/>
          <w:szCs w:val="32"/>
        </w:rPr>
        <w:t>"</w:t>
      </w:r>
    </w:p>
    <w:p w:rsidR="00A63C3B" w:rsidRDefault="00A63C3B" w:rsidP="00C56D8A">
      <w:pPr>
        <w:jc w:val="center"/>
        <w:rPr>
          <w:b/>
          <w:szCs w:val="32"/>
        </w:rPr>
      </w:pPr>
      <w:r>
        <w:rPr>
          <w:b/>
          <w:szCs w:val="32"/>
        </w:rPr>
        <w:t>Ty Vernon, PhD</w:t>
      </w:r>
    </w:p>
    <w:p w:rsidR="00A723B1" w:rsidRDefault="00A63C3B" w:rsidP="00C56D8A">
      <w:pPr>
        <w:jc w:val="center"/>
        <w:rPr>
          <w:szCs w:val="32"/>
        </w:rPr>
      </w:pPr>
      <w:r>
        <w:rPr>
          <w:szCs w:val="32"/>
        </w:rPr>
        <w:t>Director, Koegel Autism Center</w:t>
      </w:r>
    </w:p>
    <w:p w:rsidR="00A63C3B" w:rsidRDefault="00A63C3B" w:rsidP="00C56D8A">
      <w:pPr>
        <w:jc w:val="center"/>
        <w:rPr>
          <w:szCs w:val="32"/>
        </w:rPr>
      </w:pPr>
      <w:r>
        <w:rPr>
          <w:szCs w:val="32"/>
        </w:rPr>
        <w:t>Assistant Professor Clinical Psychology, Department of Counseling, Clinical &amp; School Psychology</w:t>
      </w:r>
    </w:p>
    <w:p w:rsidR="00A63C3B" w:rsidRPr="00A723B1" w:rsidRDefault="00A63C3B" w:rsidP="00C56D8A">
      <w:pPr>
        <w:jc w:val="center"/>
        <w:rPr>
          <w:szCs w:val="32"/>
        </w:rPr>
      </w:pPr>
      <w:r>
        <w:rPr>
          <w:szCs w:val="32"/>
        </w:rPr>
        <w:t>University of California, Santa Barba</w:t>
      </w:r>
    </w:p>
    <w:p w:rsidR="00C56D8A" w:rsidRPr="00C84B3A" w:rsidRDefault="004B7394" w:rsidP="00C56D8A">
      <w:pPr>
        <w:spacing w:before="240"/>
        <w:jc w:val="center"/>
        <w:rPr>
          <w:b/>
        </w:rPr>
      </w:pPr>
      <w:r w:rsidRPr="00C84B3A">
        <w:rPr>
          <w:b/>
        </w:rPr>
        <w:t xml:space="preserve">Date: </w:t>
      </w:r>
      <w:r w:rsidR="00A63C3B">
        <w:rPr>
          <w:b/>
        </w:rPr>
        <w:t>November 19</w:t>
      </w:r>
      <w:r w:rsidR="00C84B3A">
        <w:rPr>
          <w:b/>
        </w:rPr>
        <w:t>, 2019 @ 1:00</w:t>
      </w:r>
    </w:p>
    <w:p w:rsidR="00C56D8A" w:rsidRPr="00C84B3A" w:rsidRDefault="004B7394" w:rsidP="00C56D8A">
      <w:pPr>
        <w:jc w:val="center"/>
        <w:rPr>
          <w:b/>
          <w:sz w:val="22"/>
        </w:rPr>
      </w:pPr>
      <w:r w:rsidRPr="00C84B3A">
        <w:rPr>
          <w:b/>
        </w:rPr>
        <w:t xml:space="preserve">Location: </w:t>
      </w:r>
      <w:r w:rsidR="00C84B3A">
        <w:rPr>
          <w:b/>
        </w:rPr>
        <w:t>Cohen Auditorium, NIHB E02</w:t>
      </w:r>
    </w:p>
    <w:p w:rsidR="00C56D8A" w:rsidRPr="00C84B3A" w:rsidRDefault="00C56D8A" w:rsidP="00C56D8A">
      <w:pPr>
        <w:rPr>
          <w:b/>
          <w:sz w:val="28"/>
          <w:szCs w:val="28"/>
        </w:rPr>
      </w:pPr>
    </w:p>
    <w:p w:rsidR="00C56D8A" w:rsidRPr="00C84B3A" w:rsidRDefault="004B7394" w:rsidP="00C56D8A">
      <w:pPr>
        <w:jc w:val="center"/>
        <w:rPr>
          <w:b/>
        </w:rPr>
      </w:pPr>
      <w:r w:rsidRPr="00C84B3A">
        <w:rPr>
          <w:b/>
        </w:rPr>
        <w:t>Course Director</w:t>
      </w:r>
      <w:r w:rsidR="00C84B3A">
        <w:rPr>
          <w:b/>
        </w:rPr>
        <w:t>: Andres Martin, MD, MPH</w:t>
      </w:r>
    </w:p>
    <w:p w:rsidR="00C56D8A" w:rsidRPr="00C84B3A" w:rsidRDefault="00C56D8A" w:rsidP="00C56D8A">
      <w:pPr>
        <w:spacing w:before="240"/>
        <w:jc w:val="center"/>
        <w:rPr>
          <w:b/>
          <w:i/>
          <w:sz w:val="22"/>
          <w:szCs w:val="22"/>
        </w:rPr>
      </w:pPr>
      <w:r w:rsidRPr="00C84B3A">
        <w:rPr>
          <w:b/>
          <w:i/>
          <w:sz w:val="22"/>
          <w:szCs w:val="22"/>
        </w:rPr>
        <w:t>There is no corporate support for this activity</w:t>
      </w:r>
    </w:p>
    <w:p w:rsidR="00C56D8A" w:rsidRPr="00C84B3A" w:rsidRDefault="00C56D8A" w:rsidP="00C56D8A">
      <w:pPr>
        <w:jc w:val="center"/>
        <w:rPr>
          <w:sz w:val="22"/>
          <w:szCs w:val="22"/>
        </w:rPr>
      </w:pPr>
      <w:r w:rsidRPr="00C84B3A">
        <w:rPr>
          <w:sz w:val="22"/>
          <w:szCs w:val="22"/>
        </w:rPr>
        <w:t>This course will fulfill the licensure requirement set forth by the State of Connecticut</w:t>
      </w:r>
    </w:p>
    <w:p w:rsidR="00C56D8A" w:rsidRPr="00C84B3A" w:rsidRDefault="00C56D8A" w:rsidP="00C56D8A">
      <w:pPr>
        <w:jc w:val="center"/>
      </w:pPr>
    </w:p>
    <w:p w:rsidR="00DD2BF3" w:rsidRPr="00C84B3A" w:rsidRDefault="00DD2BF3" w:rsidP="00DD2BF3">
      <w:pPr>
        <w:rPr>
          <w:sz w:val="20"/>
          <w:szCs w:val="20"/>
        </w:rPr>
        <w:sectPr w:rsidR="00DD2BF3" w:rsidRPr="00C84B3A" w:rsidSect="00C56D8A">
          <w:headerReference w:type="default" r:id="rId7"/>
          <w:pgSz w:w="12240" w:h="15840"/>
          <w:pgMar w:top="720" w:right="720" w:bottom="720" w:left="720" w:header="720" w:footer="720" w:gutter="0"/>
          <w:cols w:space="720"/>
          <w:docGrid w:linePitch="360"/>
        </w:sectPr>
      </w:pPr>
    </w:p>
    <w:p w:rsidR="00C456E2" w:rsidRDefault="00C456E2" w:rsidP="00DD2BF3">
      <w:pPr>
        <w:rPr>
          <w:b/>
          <w:sz w:val="20"/>
          <w:szCs w:val="20"/>
          <w:u w:val="single"/>
        </w:rPr>
      </w:pPr>
    </w:p>
    <w:p w:rsidR="00A63C3B" w:rsidRDefault="00A63C3B" w:rsidP="00DD2BF3">
      <w:pPr>
        <w:rPr>
          <w:b/>
          <w:sz w:val="20"/>
          <w:szCs w:val="20"/>
          <w:u w:val="single"/>
        </w:rPr>
      </w:pPr>
    </w:p>
    <w:p w:rsidR="00DD2BF3" w:rsidRPr="00C84B3A" w:rsidRDefault="00DD2BF3" w:rsidP="00DD2BF3">
      <w:pPr>
        <w:rPr>
          <w:b/>
          <w:sz w:val="20"/>
          <w:szCs w:val="20"/>
          <w:u w:val="single"/>
        </w:rPr>
      </w:pPr>
      <w:r w:rsidRPr="00C84B3A">
        <w:rPr>
          <w:b/>
          <w:sz w:val="20"/>
          <w:szCs w:val="20"/>
          <w:u w:val="single"/>
        </w:rPr>
        <w:t>ACCREDITATION</w:t>
      </w:r>
    </w:p>
    <w:p w:rsidR="00DD2BF3" w:rsidRPr="00C84B3A" w:rsidRDefault="00DD2BF3" w:rsidP="00DD2BF3">
      <w:pPr>
        <w:rPr>
          <w:sz w:val="20"/>
          <w:szCs w:val="20"/>
        </w:rPr>
      </w:pPr>
      <w:r w:rsidRPr="00C84B3A">
        <w:rPr>
          <w:sz w:val="20"/>
          <w:szCs w:val="20"/>
        </w:rPr>
        <w:t>The Yale School of Medicine is accredited by the Accreditation Council for Continuing Medical Education to provide continuing medical education for physicians.</w:t>
      </w:r>
    </w:p>
    <w:p w:rsidR="00DD2BF3" w:rsidRPr="00C84B3A" w:rsidRDefault="00DD2BF3" w:rsidP="00DD2BF3">
      <w:pPr>
        <w:rPr>
          <w:sz w:val="20"/>
          <w:szCs w:val="20"/>
        </w:rPr>
      </w:pPr>
    </w:p>
    <w:p w:rsidR="00DD2BF3" w:rsidRPr="00C84B3A" w:rsidRDefault="00DD2BF3" w:rsidP="00DD2BF3">
      <w:pPr>
        <w:rPr>
          <w:b/>
          <w:sz w:val="20"/>
          <w:szCs w:val="20"/>
          <w:u w:val="single"/>
        </w:rPr>
      </w:pPr>
      <w:r w:rsidRPr="00C84B3A">
        <w:rPr>
          <w:b/>
          <w:sz w:val="20"/>
          <w:szCs w:val="20"/>
          <w:u w:val="single"/>
        </w:rPr>
        <w:t>TARGET AUDIENCE</w:t>
      </w:r>
    </w:p>
    <w:p w:rsidR="000D05F3" w:rsidRPr="00C84B3A" w:rsidRDefault="000D05F3" w:rsidP="000D05F3">
      <w:pPr>
        <w:rPr>
          <w:sz w:val="20"/>
          <w:szCs w:val="20"/>
        </w:rPr>
      </w:pPr>
      <w:r w:rsidRPr="00C84B3A">
        <w:rPr>
          <w:sz w:val="20"/>
          <w:szCs w:val="20"/>
        </w:rPr>
        <w:t>Trainees in child psychiatry, psychology, and social work, faculty, clinicians, scientists</w:t>
      </w:r>
    </w:p>
    <w:p w:rsidR="00DD2BF3" w:rsidRPr="00C84B3A" w:rsidRDefault="00DD2BF3" w:rsidP="00DD2BF3">
      <w:pPr>
        <w:rPr>
          <w:sz w:val="20"/>
          <w:szCs w:val="20"/>
        </w:rPr>
      </w:pPr>
    </w:p>
    <w:p w:rsidR="00DD2BF3" w:rsidRPr="00C84B3A" w:rsidRDefault="00DD2BF3" w:rsidP="00DD2BF3">
      <w:pPr>
        <w:rPr>
          <w:b/>
          <w:sz w:val="20"/>
          <w:szCs w:val="20"/>
          <w:u w:val="single"/>
        </w:rPr>
      </w:pPr>
      <w:bookmarkStart w:id="0" w:name="_Hlk10447154"/>
      <w:r w:rsidRPr="00C84B3A">
        <w:rPr>
          <w:b/>
          <w:sz w:val="20"/>
          <w:szCs w:val="20"/>
          <w:u w:val="single"/>
        </w:rPr>
        <w:t>LEARNING OBJECTIVES</w:t>
      </w:r>
    </w:p>
    <w:bookmarkEnd w:id="0"/>
    <w:p w:rsidR="00DD2BF3" w:rsidRPr="00C84B3A" w:rsidRDefault="00DD2BF3" w:rsidP="00DD2BF3">
      <w:pPr>
        <w:rPr>
          <w:sz w:val="20"/>
          <w:szCs w:val="20"/>
        </w:rPr>
      </w:pPr>
      <w:proofErr w:type="gramStart"/>
      <w:r w:rsidRPr="00C84B3A">
        <w:rPr>
          <w:sz w:val="20"/>
          <w:szCs w:val="20"/>
        </w:rPr>
        <w:t>At the conclusion of</w:t>
      </w:r>
      <w:proofErr w:type="gramEnd"/>
      <w:r w:rsidRPr="00C84B3A">
        <w:rPr>
          <w:sz w:val="20"/>
          <w:szCs w:val="20"/>
        </w:rPr>
        <w:t xml:space="preserve"> this activity, participants will </w:t>
      </w:r>
      <w:r w:rsidR="00A63C3B">
        <w:rPr>
          <w:sz w:val="20"/>
          <w:szCs w:val="20"/>
        </w:rPr>
        <w:t>learn about</w:t>
      </w:r>
      <w:r w:rsidRPr="00C84B3A">
        <w:rPr>
          <w:sz w:val="20"/>
          <w:szCs w:val="20"/>
        </w:rPr>
        <w:t>:</w:t>
      </w:r>
    </w:p>
    <w:p w:rsidR="00C45D58" w:rsidRPr="00C84B3A" w:rsidRDefault="00C45D58" w:rsidP="00DD2BF3">
      <w:pPr>
        <w:rPr>
          <w:sz w:val="20"/>
          <w:szCs w:val="20"/>
        </w:rPr>
      </w:pPr>
    </w:p>
    <w:p w:rsidR="00C456E2" w:rsidRPr="00C456E2" w:rsidRDefault="00A63C3B" w:rsidP="00F13383">
      <w:pPr>
        <w:pStyle w:val="ListParagraph"/>
        <w:numPr>
          <w:ilvl w:val="0"/>
          <w:numId w:val="1"/>
        </w:numPr>
        <w:rPr>
          <w:sz w:val="16"/>
          <w:szCs w:val="20"/>
        </w:rPr>
      </w:pPr>
      <w:r>
        <w:rPr>
          <w:sz w:val="20"/>
        </w:rPr>
        <w:t>The components of a social readiness conceptualization of autism</w:t>
      </w:r>
    </w:p>
    <w:p w:rsidR="00C456E2" w:rsidRPr="00C456E2" w:rsidRDefault="00A63C3B" w:rsidP="00C456E2">
      <w:pPr>
        <w:pStyle w:val="PlainText"/>
        <w:numPr>
          <w:ilvl w:val="0"/>
          <w:numId w:val="1"/>
        </w:numPr>
        <w:rPr>
          <w:rFonts w:ascii="Times New Roman" w:hAnsi="Times New Roman" w:cs="Times New Roman"/>
          <w:sz w:val="20"/>
        </w:rPr>
      </w:pPr>
      <w:r>
        <w:rPr>
          <w:rFonts w:ascii="Times New Roman" w:hAnsi="Times New Roman" w:cs="Times New Roman"/>
          <w:sz w:val="20"/>
        </w:rPr>
        <w:t>Multiple complementary strategies for measuring social competencies</w:t>
      </w:r>
    </w:p>
    <w:p w:rsidR="00C456E2" w:rsidRPr="00C456E2" w:rsidRDefault="00A63C3B" w:rsidP="00C456E2">
      <w:pPr>
        <w:pStyle w:val="PlainText"/>
        <w:numPr>
          <w:ilvl w:val="0"/>
          <w:numId w:val="1"/>
        </w:numPr>
        <w:rPr>
          <w:rFonts w:ascii="Times New Roman" w:hAnsi="Times New Roman" w:cs="Times New Roman"/>
          <w:sz w:val="20"/>
        </w:rPr>
      </w:pPr>
      <w:r>
        <w:rPr>
          <w:rFonts w:ascii="Times New Roman" w:hAnsi="Times New Roman" w:cs="Times New Roman"/>
          <w:sz w:val="20"/>
        </w:rPr>
        <w:t>Practical strategies for targeting both social motivation and competencies in adolescents with ASD</w:t>
      </w:r>
    </w:p>
    <w:p w:rsidR="006B7272" w:rsidRPr="00C84B3A" w:rsidRDefault="006B7272" w:rsidP="00DD2BF3">
      <w:pPr>
        <w:rPr>
          <w:b/>
          <w:sz w:val="20"/>
          <w:szCs w:val="20"/>
          <w:u w:val="single"/>
        </w:rPr>
      </w:pPr>
    </w:p>
    <w:p w:rsidR="00A723B1" w:rsidRDefault="00A723B1" w:rsidP="00A723B1">
      <w:pPr>
        <w:rPr>
          <w:b/>
          <w:sz w:val="20"/>
          <w:szCs w:val="20"/>
          <w:u w:val="single"/>
        </w:rPr>
      </w:pPr>
      <w:r>
        <w:rPr>
          <w:b/>
          <w:sz w:val="20"/>
          <w:szCs w:val="20"/>
          <w:u w:val="single"/>
        </w:rPr>
        <w:t>NEEDS ASSESSMENT</w:t>
      </w:r>
    </w:p>
    <w:p w:rsidR="00A723B1" w:rsidRPr="00A723B1" w:rsidRDefault="00A63C3B" w:rsidP="00A723B1">
      <w:pPr>
        <w:rPr>
          <w:sz w:val="20"/>
          <w:szCs w:val="20"/>
        </w:rPr>
      </w:pPr>
      <w:r>
        <w:rPr>
          <w:sz w:val="20"/>
          <w:szCs w:val="20"/>
        </w:rPr>
        <w:t>As a growing number of individuals with autism transition to adulthood, there is a critical need for high impact, evidence-based treatment models that effectively target their diverse social vulnerabilities. This presentation will focus on the development and evaluation of a treatment model designed to create permanent improvements in the social motivation and competencies of adolescents on the autism spectrum</w:t>
      </w:r>
    </w:p>
    <w:p w:rsidR="00C456E2" w:rsidRDefault="00C456E2" w:rsidP="00DD2BF3">
      <w:pPr>
        <w:rPr>
          <w:b/>
          <w:sz w:val="20"/>
          <w:szCs w:val="20"/>
          <w:u w:val="single"/>
        </w:rPr>
      </w:pPr>
    </w:p>
    <w:p w:rsidR="00C456E2" w:rsidRDefault="00C456E2" w:rsidP="00DD2BF3">
      <w:pPr>
        <w:rPr>
          <w:b/>
          <w:sz w:val="20"/>
          <w:szCs w:val="20"/>
          <w:u w:val="single"/>
        </w:rPr>
      </w:pPr>
    </w:p>
    <w:p w:rsidR="00C456E2" w:rsidRDefault="00C456E2" w:rsidP="00DD2BF3">
      <w:pPr>
        <w:rPr>
          <w:b/>
          <w:sz w:val="20"/>
          <w:szCs w:val="20"/>
          <w:u w:val="single"/>
        </w:rPr>
      </w:pPr>
    </w:p>
    <w:p w:rsidR="00454473" w:rsidRDefault="00454473" w:rsidP="00DD2BF3">
      <w:pPr>
        <w:rPr>
          <w:sz w:val="20"/>
          <w:szCs w:val="20"/>
        </w:rPr>
      </w:pPr>
    </w:p>
    <w:p w:rsidR="00A63C3B" w:rsidRDefault="00A63C3B" w:rsidP="00DD2BF3">
      <w:pPr>
        <w:rPr>
          <w:b/>
          <w:sz w:val="20"/>
          <w:szCs w:val="20"/>
          <w:u w:val="single"/>
        </w:rPr>
      </w:pPr>
    </w:p>
    <w:p w:rsidR="00454473" w:rsidRPr="00454473" w:rsidRDefault="00454473" w:rsidP="00DD2BF3">
      <w:pPr>
        <w:rPr>
          <w:b/>
          <w:sz w:val="20"/>
          <w:szCs w:val="20"/>
          <w:u w:val="single"/>
        </w:rPr>
      </w:pPr>
      <w:bookmarkStart w:id="1" w:name="_GoBack"/>
      <w:bookmarkEnd w:id="1"/>
      <w:r w:rsidRPr="00454473">
        <w:rPr>
          <w:b/>
          <w:sz w:val="20"/>
          <w:szCs w:val="20"/>
          <w:u w:val="single"/>
        </w:rPr>
        <w:t>DESIGNATION STATEMENT</w:t>
      </w:r>
    </w:p>
    <w:p w:rsidR="00DD2BF3" w:rsidRPr="00C84B3A" w:rsidRDefault="00DD2BF3" w:rsidP="00DD2BF3">
      <w:pPr>
        <w:rPr>
          <w:sz w:val="20"/>
          <w:szCs w:val="20"/>
        </w:rPr>
      </w:pPr>
      <w:r w:rsidRPr="00C84B3A">
        <w:rPr>
          <w:sz w:val="20"/>
          <w:szCs w:val="20"/>
        </w:rPr>
        <w:t xml:space="preserve">The Yale School of Medicine designates this live activity for 1 AMA PRA Category 1 Credit(s)™.  Physicians should only claim the credit commensurate with the extent of their participation in the activity. </w:t>
      </w:r>
    </w:p>
    <w:p w:rsidR="004B7394" w:rsidRPr="00C84B3A" w:rsidRDefault="004B7394" w:rsidP="00DD2BF3">
      <w:pPr>
        <w:rPr>
          <w:b/>
          <w:sz w:val="20"/>
          <w:szCs w:val="20"/>
          <w:u w:val="single"/>
        </w:rPr>
      </w:pPr>
    </w:p>
    <w:p w:rsidR="00DD2BF3" w:rsidRPr="00C84B3A" w:rsidRDefault="00DD2BF3" w:rsidP="00DD2BF3">
      <w:pPr>
        <w:rPr>
          <w:b/>
          <w:sz w:val="20"/>
          <w:szCs w:val="20"/>
          <w:u w:val="single"/>
        </w:rPr>
      </w:pPr>
      <w:r w:rsidRPr="00C84B3A">
        <w:rPr>
          <w:b/>
          <w:sz w:val="20"/>
          <w:szCs w:val="20"/>
          <w:u w:val="single"/>
        </w:rPr>
        <w:t>FACULTY DISCLOSURES</w:t>
      </w:r>
    </w:p>
    <w:p w:rsidR="00DD2BF3" w:rsidRPr="00C84B3A" w:rsidRDefault="00A63C3B" w:rsidP="00DD2BF3">
      <w:pPr>
        <w:rPr>
          <w:sz w:val="20"/>
          <w:szCs w:val="20"/>
        </w:rPr>
      </w:pPr>
      <w:r>
        <w:rPr>
          <w:sz w:val="20"/>
          <w:szCs w:val="20"/>
        </w:rPr>
        <w:t>Ty Vernon</w:t>
      </w:r>
      <w:r w:rsidR="00F13383">
        <w:rPr>
          <w:sz w:val="20"/>
          <w:szCs w:val="20"/>
        </w:rPr>
        <w:t>: NONE</w:t>
      </w:r>
    </w:p>
    <w:p w:rsidR="004B7394" w:rsidRPr="00C84B3A" w:rsidRDefault="006B7272" w:rsidP="004B7394">
      <w:pPr>
        <w:rPr>
          <w:sz w:val="20"/>
          <w:szCs w:val="20"/>
        </w:rPr>
      </w:pPr>
      <w:r w:rsidRPr="00C84B3A">
        <w:rPr>
          <w:sz w:val="20"/>
          <w:szCs w:val="20"/>
        </w:rPr>
        <w:t>Andres Martin:  NONE</w:t>
      </w:r>
    </w:p>
    <w:p w:rsidR="00DD2BF3" w:rsidRPr="00C84B3A" w:rsidRDefault="00DD2BF3" w:rsidP="00DD2BF3">
      <w:pPr>
        <w:rPr>
          <w:sz w:val="20"/>
          <w:szCs w:val="20"/>
        </w:rPr>
      </w:pPr>
    </w:p>
    <w:p w:rsidR="00C56D8A" w:rsidRPr="00DD2BF3" w:rsidRDefault="00DD2BF3" w:rsidP="00DD2BF3">
      <w:pPr>
        <w:rPr>
          <w:sz w:val="20"/>
          <w:szCs w:val="20"/>
        </w:rPr>
      </w:pPr>
      <w:r w:rsidRPr="00C84B3A">
        <w:rPr>
          <w:sz w:val="20"/>
          <w:szCs w:val="20"/>
        </w:rPr>
        <w:t>It is the policy of Yale School of Medicine, Continuing Medical Education, to ensure balance, independence, objectivity and scientific rigor in all its educational programs.  All faculty participating as speakers in these programs are required to disclose any relevant financial relationship(s) they (or spouse or partner) have with a commercial interest that benefits the individual in any financial amount that has occurred within the past 12 months; and the opportunity to</w:t>
      </w:r>
      <w:r w:rsidRPr="00DD2BF3">
        <w:rPr>
          <w:sz w:val="20"/>
          <w:szCs w:val="20"/>
        </w:rPr>
        <w:t xml:space="preserve"> affect the content of CME about the products or services of the commercial interests.  The Center for Continuing Medical Education will ensure that any conflicts of interest are resolved before the educational activity occurs.</w:t>
      </w:r>
    </w:p>
    <w:sectPr w:rsidR="00C56D8A" w:rsidRPr="00DD2BF3" w:rsidSect="00DD2BF3">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6D8A" w:rsidRDefault="00C56D8A" w:rsidP="00C56D8A">
      <w:r>
        <w:separator/>
      </w:r>
    </w:p>
  </w:endnote>
  <w:endnote w:type="continuationSeparator" w:id="0">
    <w:p w:rsidR="00C56D8A" w:rsidRDefault="00C56D8A" w:rsidP="00C56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6D8A" w:rsidRDefault="00C56D8A" w:rsidP="00C56D8A">
      <w:r>
        <w:separator/>
      </w:r>
    </w:p>
  </w:footnote>
  <w:footnote w:type="continuationSeparator" w:id="0">
    <w:p w:rsidR="00C56D8A" w:rsidRDefault="00C56D8A" w:rsidP="00C56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6D8A" w:rsidRPr="00C56D8A" w:rsidRDefault="00C56D8A" w:rsidP="000C6878">
    <w:pPr>
      <w:pStyle w:val="Header"/>
      <w:tabs>
        <w:tab w:val="clear" w:pos="4680"/>
        <w:tab w:val="clear" w:pos="9360"/>
        <w:tab w:val="left" w:pos="2280"/>
      </w:tabs>
      <w:rPr>
        <w:b/>
      </w:rPr>
    </w:pPr>
    <w:r w:rsidRPr="00C56D8A">
      <w:rPr>
        <w:b/>
        <w:noProof/>
      </w:rPr>
      <w:drawing>
        <wp:anchor distT="0" distB="0" distL="114300" distR="114300" simplePos="0" relativeHeight="251659264" behindDoc="1" locked="0" layoutInCell="1" allowOverlap="1" wp14:anchorId="675C293A" wp14:editId="55A6712F">
          <wp:simplePos x="0" y="0"/>
          <wp:positionH relativeFrom="column">
            <wp:posOffset>-259080</wp:posOffset>
          </wp:positionH>
          <wp:positionV relativeFrom="paragraph">
            <wp:posOffset>-327660</wp:posOffset>
          </wp:positionV>
          <wp:extent cx="774065" cy="830580"/>
          <wp:effectExtent l="0" t="0" r="6985" b="7620"/>
          <wp:wrapTight wrapText="bothSides">
            <wp:wrapPolygon edited="0">
              <wp:start x="0" y="0"/>
              <wp:lineTo x="0" y="21303"/>
              <wp:lineTo x="21263" y="21303"/>
              <wp:lineTo x="21263" y="0"/>
              <wp:lineTo x="0" y="0"/>
            </wp:wrapPolygon>
          </wp:wrapTight>
          <wp:docPr id="3" name="Picture 3" descr="medcl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cl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65"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6D8A">
      <w:rPr>
        <w:b/>
        <w:noProof/>
      </w:rPr>
      <w:drawing>
        <wp:anchor distT="0" distB="0" distL="114300" distR="114300" simplePos="0" relativeHeight="251658240" behindDoc="0" locked="0" layoutInCell="1" allowOverlap="1" wp14:anchorId="3870D44A" wp14:editId="5B8CEE5A">
          <wp:simplePos x="0" y="0"/>
          <wp:positionH relativeFrom="column">
            <wp:posOffset>5408295</wp:posOffset>
          </wp:positionH>
          <wp:positionV relativeFrom="paragraph">
            <wp:posOffset>-198120</wp:posOffset>
          </wp:positionV>
          <wp:extent cx="1737360" cy="47561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37360" cy="4756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0C6878">
      <w:rPr>
        <w:rFonts w:ascii="Garamond" w:hAnsi="Garamond" w:cs="Microsoft Sans Serif"/>
        <w:b/>
        <w:color w:val="FF0000"/>
        <w:sz w:val="7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007D3F"/>
    <w:multiLevelType w:val="hybridMultilevel"/>
    <w:tmpl w:val="35406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A1C"/>
    <w:rsid w:val="000C6878"/>
    <w:rsid w:val="000D05F3"/>
    <w:rsid w:val="00454473"/>
    <w:rsid w:val="00456098"/>
    <w:rsid w:val="004B7394"/>
    <w:rsid w:val="006B7272"/>
    <w:rsid w:val="007A7132"/>
    <w:rsid w:val="00A46992"/>
    <w:rsid w:val="00A63C3B"/>
    <w:rsid w:val="00A723B1"/>
    <w:rsid w:val="00C11A1C"/>
    <w:rsid w:val="00C456E2"/>
    <w:rsid w:val="00C45D58"/>
    <w:rsid w:val="00C56D8A"/>
    <w:rsid w:val="00C84B3A"/>
    <w:rsid w:val="00DD2BF3"/>
    <w:rsid w:val="00DF5E20"/>
    <w:rsid w:val="00F13383"/>
    <w:rsid w:val="00F75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97B4AAE"/>
  <w15:chartTrackingRefBased/>
  <w15:docId w15:val="{C8A8C66E-4F3D-457D-9F0E-86DD211A4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6D8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56D8A"/>
  </w:style>
  <w:style w:type="paragraph" w:styleId="Footer">
    <w:name w:val="footer"/>
    <w:basedOn w:val="Normal"/>
    <w:link w:val="Foot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56D8A"/>
  </w:style>
  <w:style w:type="paragraph" w:styleId="BodyText">
    <w:name w:val="Body Text"/>
    <w:basedOn w:val="Normal"/>
    <w:link w:val="BodyTextChar"/>
    <w:rsid w:val="00C56D8A"/>
    <w:pPr>
      <w:jc w:val="center"/>
    </w:pPr>
    <w:rPr>
      <w:b/>
      <w:snapToGrid w:val="0"/>
      <w:sz w:val="56"/>
      <w:szCs w:val="20"/>
    </w:rPr>
  </w:style>
  <w:style w:type="character" w:customStyle="1" w:styleId="BodyTextChar">
    <w:name w:val="Body Text Char"/>
    <w:basedOn w:val="DefaultParagraphFont"/>
    <w:link w:val="BodyText"/>
    <w:rsid w:val="00C56D8A"/>
    <w:rPr>
      <w:rFonts w:ascii="Times New Roman" w:eastAsia="Times New Roman" w:hAnsi="Times New Roman" w:cs="Times New Roman"/>
      <w:b/>
      <w:snapToGrid w:val="0"/>
      <w:sz w:val="56"/>
      <w:szCs w:val="20"/>
    </w:rPr>
  </w:style>
  <w:style w:type="paragraph" w:styleId="BalloonText">
    <w:name w:val="Balloon Text"/>
    <w:basedOn w:val="Normal"/>
    <w:link w:val="BalloonTextChar"/>
    <w:uiPriority w:val="99"/>
    <w:semiHidden/>
    <w:unhideWhenUsed/>
    <w:rsid w:val="004560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098"/>
    <w:rPr>
      <w:rFonts w:ascii="Segoe UI" w:eastAsia="Times New Roman" w:hAnsi="Segoe UI" w:cs="Segoe UI"/>
      <w:sz w:val="18"/>
      <w:szCs w:val="18"/>
    </w:rPr>
  </w:style>
  <w:style w:type="paragraph" w:styleId="ListParagraph">
    <w:name w:val="List Paragraph"/>
    <w:basedOn w:val="Normal"/>
    <w:uiPriority w:val="34"/>
    <w:qFormat/>
    <w:rsid w:val="00F13383"/>
    <w:pPr>
      <w:ind w:left="720"/>
      <w:contextualSpacing/>
    </w:pPr>
  </w:style>
  <w:style w:type="paragraph" w:styleId="PlainText">
    <w:name w:val="Plain Text"/>
    <w:basedOn w:val="Normal"/>
    <w:link w:val="PlainTextChar"/>
    <w:uiPriority w:val="99"/>
    <w:semiHidden/>
    <w:unhideWhenUsed/>
    <w:rsid w:val="00C456E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456E2"/>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6582967">
      <w:bodyDiv w:val="1"/>
      <w:marLeft w:val="0"/>
      <w:marRight w:val="0"/>
      <w:marTop w:val="0"/>
      <w:marBottom w:val="0"/>
      <w:divBdr>
        <w:top w:val="none" w:sz="0" w:space="0" w:color="auto"/>
        <w:left w:val="none" w:sz="0" w:space="0" w:color="auto"/>
        <w:bottom w:val="none" w:sz="0" w:space="0" w:color="auto"/>
        <w:right w:val="none" w:sz="0" w:space="0" w:color="auto"/>
      </w:divBdr>
    </w:div>
    <w:div w:id="1235776257">
      <w:bodyDiv w:val="1"/>
      <w:marLeft w:val="0"/>
      <w:marRight w:val="0"/>
      <w:marTop w:val="0"/>
      <w:marBottom w:val="0"/>
      <w:divBdr>
        <w:top w:val="none" w:sz="0" w:space="0" w:color="auto"/>
        <w:left w:val="none" w:sz="0" w:space="0" w:color="auto"/>
        <w:bottom w:val="none" w:sz="0" w:space="0" w:color="auto"/>
        <w:right w:val="none" w:sz="0" w:space="0" w:color="auto"/>
      </w:divBdr>
    </w:div>
    <w:div w:id="211158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394</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Linda</dc:creator>
  <cp:keywords/>
  <dc:description/>
  <cp:lastModifiedBy>Serra, Rosemary</cp:lastModifiedBy>
  <cp:revision>2</cp:revision>
  <cp:lastPrinted>2019-06-03T13:42:00Z</cp:lastPrinted>
  <dcterms:created xsi:type="dcterms:W3CDTF">2019-11-01T19:07:00Z</dcterms:created>
  <dcterms:modified xsi:type="dcterms:W3CDTF">2019-11-01T19:07:00Z</dcterms:modified>
</cp:coreProperties>
</file>