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EB1BB4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363C7982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227645B4" w14:textId="77777777" w:rsidR="002342CA" w:rsidRPr="002342CA" w:rsidRDefault="002342CA" w:rsidP="00246336">
      <w:pPr>
        <w:jc w:val="center"/>
        <w:rPr>
          <w:rFonts w:ascii="Garamond" w:eastAsiaTheme="minorHAnsi" w:hAnsi="Garamond"/>
          <w:color w:val="003ABD"/>
          <w:sz w:val="96"/>
          <w:szCs w:val="96"/>
        </w:rPr>
      </w:pPr>
      <w:r w:rsidRPr="002342CA">
        <w:rPr>
          <w:rFonts w:ascii="Garamond" w:eastAsiaTheme="minorHAnsi" w:hAnsi="Garamond"/>
          <w:color w:val="003ABD"/>
          <w:sz w:val="96"/>
          <w:szCs w:val="96"/>
        </w:rPr>
        <w:t xml:space="preserve">Daniel </w:t>
      </w:r>
      <w:proofErr w:type="spellStart"/>
      <w:r w:rsidRPr="002342CA">
        <w:rPr>
          <w:rFonts w:ascii="Garamond" w:eastAsiaTheme="minorHAnsi" w:hAnsi="Garamond"/>
          <w:color w:val="003ABD"/>
          <w:sz w:val="96"/>
          <w:szCs w:val="96"/>
        </w:rPr>
        <w:t>Federman</w:t>
      </w:r>
      <w:proofErr w:type="spellEnd"/>
      <w:r w:rsidRPr="002342CA">
        <w:rPr>
          <w:rFonts w:ascii="Garamond" w:eastAsiaTheme="minorHAnsi" w:hAnsi="Garamond"/>
          <w:color w:val="003ABD"/>
          <w:sz w:val="96"/>
          <w:szCs w:val="96"/>
        </w:rPr>
        <w:t xml:space="preserve">, </w:t>
      </w:r>
      <w:r w:rsidRPr="002342CA">
        <w:rPr>
          <w:rFonts w:ascii="Garamond" w:eastAsiaTheme="minorHAnsi" w:hAnsi="Garamond"/>
          <w:color w:val="003ABD"/>
          <w:sz w:val="96"/>
          <w:szCs w:val="96"/>
        </w:rPr>
        <w:t>MD</w:t>
      </w:r>
    </w:p>
    <w:p w14:paraId="490E3203" w14:textId="1939A763" w:rsidR="002342CA" w:rsidRDefault="002342CA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2342CA">
        <w:rPr>
          <w:rFonts w:ascii="Garamond" w:eastAsiaTheme="minorHAnsi" w:hAnsi="Garamond"/>
          <w:color w:val="000000"/>
          <w:sz w:val="28"/>
          <w:szCs w:val="28"/>
        </w:rPr>
        <w:t>Professor of Medicine and Chief of Medicine for VA Connecticut Healthcare System</w:t>
      </w:r>
    </w:p>
    <w:p w14:paraId="3AF4C7E5" w14:textId="4FD1AFF7" w:rsidR="002342CA" w:rsidRPr="002342CA" w:rsidRDefault="002342CA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2342CA">
        <w:rPr>
          <w:rFonts w:ascii="Garamond" w:eastAsiaTheme="minorHAnsi" w:hAnsi="Garamond"/>
          <w:color w:val="00B050"/>
          <w:sz w:val="72"/>
          <w:szCs w:val="72"/>
        </w:rPr>
        <w:t>“</w:t>
      </w:r>
      <w:r w:rsidRPr="002342CA">
        <w:rPr>
          <w:rFonts w:ascii="Garamond" w:eastAsiaTheme="minorHAnsi" w:hAnsi="Garamond"/>
          <w:color w:val="00B050"/>
          <w:sz w:val="72"/>
          <w:szCs w:val="72"/>
        </w:rPr>
        <w:t xml:space="preserve">My Journey </w:t>
      </w:r>
      <w:r w:rsidRPr="002342CA">
        <w:rPr>
          <w:rFonts w:ascii="Garamond" w:eastAsiaTheme="minorHAnsi" w:hAnsi="Garamond"/>
          <w:color w:val="00B050"/>
          <w:sz w:val="72"/>
          <w:szCs w:val="72"/>
        </w:rPr>
        <w:t>with</w:t>
      </w:r>
      <w:r w:rsidRPr="002342CA">
        <w:rPr>
          <w:rFonts w:ascii="Garamond" w:eastAsiaTheme="minorHAnsi" w:hAnsi="Garamond"/>
          <w:color w:val="00B050"/>
          <w:sz w:val="72"/>
          <w:szCs w:val="72"/>
        </w:rPr>
        <w:t xml:space="preserve"> Pain Management: What a Long, Strange Trip it's Been</w:t>
      </w:r>
      <w:r w:rsidRPr="002342CA">
        <w:rPr>
          <w:rFonts w:ascii="Garamond" w:eastAsiaTheme="minorHAnsi" w:hAnsi="Garamond"/>
          <w:color w:val="00B050"/>
          <w:sz w:val="72"/>
          <w:szCs w:val="72"/>
        </w:rPr>
        <w:t>”</w:t>
      </w:r>
    </w:p>
    <w:p w14:paraId="54A74717" w14:textId="5F16AF0A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2342CA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September 8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535033E5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2342CA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33297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386F119A" w14:textId="606FD91C" w:rsidR="002342CA" w:rsidRPr="002342CA" w:rsidRDefault="007C47AA" w:rsidP="002342CA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2342CA">
              <w:rPr>
                <w:rFonts w:ascii="Garamond" w:eastAsia="Cambria" w:hAnsi="Garamond" w:cs="Arial"/>
                <w:noProof/>
              </w:rPr>
              <w:t>1</w:t>
            </w:r>
            <w:r w:rsidR="007726A3" w:rsidRPr="002342CA">
              <w:rPr>
                <w:rFonts w:ascii="Garamond" w:eastAsia="Cambria" w:hAnsi="Garamond" w:cs="Arial"/>
                <w:noProof/>
              </w:rPr>
              <w:t>.</w:t>
            </w:r>
            <w:r w:rsidRPr="002342CA">
              <w:rPr>
                <w:rFonts w:ascii="Garamond" w:eastAsia="Cambria" w:hAnsi="Garamond" w:cs="Arial"/>
                <w:noProof/>
              </w:rPr>
              <w:t xml:space="preserve"> </w:t>
            </w:r>
            <w:r w:rsidR="002342CA" w:rsidRPr="002342CA">
              <w:rPr>
                <w:rFonts w:ascii="Garamond" w:eastAsia="Cambria" w:hAnsi="Garamond" w:cs="Arial"/>
                <w:b w:val="0"/>
                <w:bCs w:val="0"/>
                <w:noProof/>
              </w:rPr>
              <w:t>Discuss</w:t>
            </w:r>
            <w:r w:rsidR="002342CA" w:rsidRPr="002342CA">
              <w:rPr>
                <w:rFonts w:ascii="Garamond" w:eastAsia="Cambria" w:hAnsi="Garamond" w:cs="Arial"/>
                <w:noProof/>
              </w:rPr>
              <w:t xml:space="preserve"> prevelance and impact of pain</w:t>
            </w:r>
          </w:p>
          <w:p w14:paraId="1803226E" w14:textId="45344D20" w:rsidR="002342CA" w:rsidRPr="002342CA" w:rsidRDefault="002342CA" w:rsidP="002342CA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2342CA">
              <w:rPr>
                <w:rFonts w:ascii="Garamond" w:eastAsia="Cambria" w:hAnsi="Garamond" w:cs="Arial"/>
                <w:noProof/>
              </w:rPr>
              <w:t>2</w:t>
            </w:r>
            <w:r>
              <w:rPr>
                <w:rFonts w:ascii="Garamond" w:eastAsia="Cambria" w:hAnsi="Garamond" w:cs="Arial"/>
                <w:noProof/>
              </w:rPr>
              <w:t>.</w:t>
            </w:r>
            <w:r w:rsidRPr="002342CA">
              <w:rPr>
                <w:rFonts w:ascii="Garamond" w:eastAsia="Cambria" w:hAnsi="Garamond" w:cs="Arial"/>
                <w:noProof/>
              </w:rPr>
              <w:t xml:space="preserve"> To learn about Battlefield Acupuncture</w:t>
            </w:r>
          </w:p>
          <w:p w14:paraId="7118A517" w14:textId="027FA416" w:rsidR="008F5709" w:rsidRPr="007726A3" w:rsidRDefault="002342CA" w:rsidP="002342CA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2342CA">
              <w:rPr>
                <w:rFonts w:ascii="Garamond" w:eastAsia="Cambria" w:hAnsi="Garamond" w:cs="Arial"/>
                <w:noProof/>
              </w:rPr>
              <w:t>3</w:t>
            </w:r>
            <w:r>
              <w:rPr>
                <w:rFonts w:ascii="Garamond" w:eastAsia="Cambria" w:hAnsi="Garamond" w:cs="Arial"/>
                <w:noProof/>
              </w:rPr>
              <w:t>.</w:t>
            </w:r>
            <w:r w:rsidRPr="002342CA">
              <w:rPr>
                <w:rFonts w:ascii="Garamond" w:eastAsia="Cambria" w:hAnsi="Garamond" w:cs="Arial"/>
                <w:noProof/>
              </w:rPr>
              <w:t xml:space="preserve"> To discuss the risks and benefits of canabis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EB1BB4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2342CA" w14:paraId="291F4541" w14:textId="77777777" w:rsidTr="00044E9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CFBB7A7" w14:textId="77777777" w:rsidR="002342CA" w:rsidRPr="002342CA" w:rsidRDefault="002342CA" w:rsidP="00044E90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b/>
                <w:i/>
                <w:iCs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FC15C07" w14:textId="77777777" w:rsidR="002342CA" w:rsidRPr="002342CA" w:rsidRDefault="002342CA" w:rsidP="00044E90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b/>
                <w:i/>
                <w:iCs/>
                <w:sz w:val="16"/>
                <w:szCs w:val="16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7F47AFE" w14:textId="77777777" w:rsidR="002342CA" w:rsidRPr="002342CA" w:rsidRDefault="002342CA" w:rsidP="00044E90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b/>
                <w:i/>
                <w:iCs/>
                <w:sz w:val="16"/>
                <w:szCs w:val="16"/>
              </w:rPr>
              <w:t>Name of Ineligible Company(s) / Nature of Relationship(s)</w:t>
            </w:r>
          </w:p>
        </w:tc>
      </w:tr>
      <w:tr w:rsidR="002342CA" w14:paraId="36CAB064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0A66E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D9F4E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548E8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Nothing to disclose - 06/24/2022</w:t>
            </w:r>
          </w:p>
        </w:tc>
      </w:tr>
      <w:tr w:rsidR="002342CA" w14:paraId="2AC28E00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DCA71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 xml:space="preserve">Roberta </w:t>
            </w:r>
            <w:proofErr w:type="spellStart"/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C09ED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57767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Nothing to disclose - 06/17/2022</w:t>
            </w:r>
          </w:p>
        </w:tc>
      </w:tr>
      <w:tr w:rsidR="002342CA" w14:paraId="034634B4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E58D7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2E47A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41B3F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Honoraria-Janssen (Relationship has ended) - 07/05/2022</w:t>
            </w:r>
          </w:p>
        </w:tc>
      </w:tr>
      <w:tr w:rsidR="002342CA" w14:paraId="5ACA7AAF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097B0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 xml:space="preserve">Vincent J. </w:t>
            </w:r>
            <w:proofErr w:type="spellStart"/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Quagliarello</w:t>
            </w:r>
            <w:proofErr w:type="spellEnd"/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7FA8F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3EC3C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Nothing to disclose - 06/16/2022</w:t>
            </w:r>
          </w:p>
        </w:tc>
      </w:tr>
      <w:tr w:rsidR="002342CA" w14:paraId="2FC545E6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70F4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 xml:space="preserve">Dan G </w:t>
            </w:r>
            <w:proofErr w:type="spellStart"/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Federman</w:t>
            </w:r>
            <w:proofErr w:type="spellEnd"/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71144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342CA">
              <w:rPr>
                <w:rFonts w:ascii="Garamond" w:hAnsi="Garamond"/>
                <w:i/>
                <w:iCs/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2243" w14:textId="77777777" w:rsidR="002342CA" w:rsidRPr="002342CA" w:rsidRDefault="002342CA" w:rsidP="00044E9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</w:p>
        </w:tc>
      </w:tr>
    </w:tbl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EB1BB4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F6F1" w14:textId="77777777" w:rsidR="00EB1BB4" w:rsidRDefault="00EB1BB4">
      <w:r>
        <w:separator/>
      </w:r>
    </w:p>
  </w:endnote>
  <w:endnote w:type="continuationSeparator" w:id="0">
    <w:p w14:paraId="0385F8A1" w14:textId="77777777" w:rsidR="00EB1BB4" w:rsidRDefault="00EB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41C4" w14:textId="77777777" w:rsidR="00EB1BB4" w:rsidRDefault="00EB1BB4">
      <w:r>
        <w:separator/>
      </w:r>
    </w:p>
  </w:footnote>
  <w:footnote w:type="continuationSeparator" w:id="0">
    <w:p w14:paraId="42D30D86" w14:textId="77777777" w:rsidR="00EB1BB4" w:rsidRDefault="00EB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2342CA"/>
    <w:rsid w:val="00246336"/>
    <w:rsid w:val="0029121A"/>
    <w:rsid w:val="006D4225"/>
    <w:rsid w:val="00753897"/>
    <w:rsid w:val="007726A3"/>
    <w:rsid w:val="007C47AA"/>
    <w:rsid w:val="00894075"/>
    <w:rsid w:val="00997F0B"/>
    <w:rsid w:val="00A9038F"/>
    <w:rsid w:val="00AA5A9A"/>
    <w:rsid w:val="00B91C73"/>
    <w:rsid w:val="00C05226"/>
    <w:rsid w:val="00C31026"/>
    <w:rsid w:val="00D80FBC"/>
    <w:rsid w:val="00DD5D30"/>
    <w:rsid w:val="00E664C5"/>
    <w:rsid w:val="00EB1BB4"/>
    <w:rsid w:val="00F54A78"/>
    <w:rsid w:val="00F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dcterms:created xsi:type="dcterms:W3CDTF">2022-07-15T17:05:00Z</dcterms:created>
  <dcterms:modified xsi:type="dcterms:W3CDTF">2022-07-15T17:07:00Z</dcterms:modified>
</cp:coreProperties>
</file>