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6656F" w14:textId="02FB4BD2" w:rsidR="008E12F4" w:rsidRDefault="008E12F4" w:rsidP="001C49D4">
      <w:pPr>
        <w:rPr>
          <w:rFonts w:ascii="Arial" w:hAnsi="Arial" w:cs="Arial"/>
          <w:noProof/>
        </w:rPr>
      </w:pPr>
    </w:p>
    <w:p w14:paraId="7FE8EB10" w14:textId="77777777" w:rsidR="008E12F4" w:rsidRDefault="008E12F4" w:rsidP="001C49D4">
      <w:pPr>
        <w:rPr>
          <w:rFonts w:ascii="Arial" w:hAnsi="Arial" w:cs="Arial"/>
          <w:noProof/>
        </w:rPr>
      </w:pPr>
    </w:p>
    <w:p w14:paraId="70FAFE44" w14:textId="77777777" w:rsidR="008E12F4" w:rsidRDefault="008E12F4" w:rsidP="001C49D4">
      <w:pPr>
        <w:rPr>
          <w:rFonts w:ascii="Arial" w:hAnsi="Arial" w:cs="Arial"/>
          <w:noProof/>
        </w:rPr>
      </w:pPr>
    </w:p>
    <w:p w14:paraId="67AF9B79" w14:textId="77777777" w:rsidR="008E12F4" w:rsidRDefault="008E12F4" w:rsidP="001C49D4">
      <w:pPr>
        <w:rPr>
          <w:rFonts w:ascii="Arial" w:hAnsi="Arial" w:cs="Arial"/>
          <w:noProof/>
        </w:rPr>
      </w:pPr>
    </w:p>
    <w:p w14:paraId="44B8C65B" w14:textId="18BEC71D" w:rsidR="008E12F4" w:rsidRDefault="008E12F4" w:rsidP="001C49D4">
      <w:pPr>
        <w:rPr>
          <w:rFonts w:ascii="Arial" w:hAnsi="Arial" w:cs="Arial"/>
          <w:noProof/>
        </w:rPr>
      </w:pPr>
    </w:p>
    <w:p w14:paraId="7ACE32DA" w14:textId="77777777" w:rsidR="008E12F4" w:rsidRDefault="008E12F4" w:rsidP="001C49D4">
      <w:pPr>
        <w:rPr>
          <w:rFonts w:ascii="Arial" w:hAnsi="Arial" w:cs="Arial"/>
          <w:noProof/>
        </w:rPr>
      </w:pPr>
    </w:p>
    <w:p w14:paraId="38C76613" w14:textId="77777777" w:rsidR="008E12F4" w:rsidRDefault="008E12F4" w:rsidP="001C49D4">
      <w:pPr>
        <w:rPr>
          <w:rFonts w:ascii="Arial" w:hAnsi="Arial" w:cs="Arial"/>
          <w:noProof/>
        </w:rPr>
      </w:pPr>
    </w:p>
    <w:p w14:paraId="29DB228D" w14:textId="77777777" w:rsidR="008E12F4" w:rsidRDefault="008E12F4" w:rsidP="001C49D4">
      <w:pPr>
        <w:rPr>
          <w:rFonts w:ascii="Arial" w:hAnsi="Arial" w:cs="Arial"/>
          <w:noProof/>
        </w:rPr>
      </w:pPr>
    </w:p>
    <w:p w14:paraId="00562C17" w14:textId="77777777" w:rsidR="008E12F4" w:rsidRPr="008E12F4" w:rsidRDefault="008E12F4" w:rsidP="001C49D4">
      <w:pPr>
        <w:rPr>
          <w:rFonts w:ascii="Arial" w:hAnsi="Arial" w:cs="Arial"/>
          <w:noProof/>
          <w:sz w:val="20"/>
          <w:szCs w:val="20"/>
        </w:rPr>
      </w:pPr>
    </w:p>
    <w:p w14:paraId="0ACF6404" w14:textId="77777777" w:rsidR="008E12F4" w:rsidRDefault="008E12F4" w:rsidP="001C49D4">
      <w:pPr>
        <w:rPr>
          <w:rFonts w:ascii="Arial" w:hAnsi="Arial" w:cs="Arial"/>
          <w:noProof/>
        </w:rPr>
      </w:pPr>
    </w:p>
    <w:p w14:paraId="1BDC8A57" w14:textId="77777777" w:rsidR="008E12F4" w:rsidRDefault="008E12F4" w:rsidP="001C49D4">
      <w:pPr>
        <w:rPr>
          <w:rFonts w:ascii="Arial" w:hAnsi="Arial" w:cs="Arial"/>
          <w:noProof/>
        </w:rPr>
      </w:pPr>
    </w:p>
    <w:p w14:paraId="11C69A84" w14:textId="6925F5A9" w:rsidR="008E12F4" w:rsidRDefault="008E12F4" w:rsidP="008E12F4">
      <w:pPr>
        <w:jc w:val="center"/>
        <w:rPr>
          <w:rFonts w:ascii="Arial" w:hAnsi="Arial" w:cs="Arial"/>
          <w:b/>
          <w:bCs/>
          <w:color w:val="003D79"/>
          <w:sz w:val="44"/>
          <w:szCs w:val="44"/>
          <w:lang w:val="en-US"/>
        </w:rPr>
      </w:pPr>
    </w:p>
    <w:p w14:paraId="44C6CFDF" w14:textId="2BC36B62" w:rsidR="008E12F4" w:rsidRPr="008E12F4" w:rsidRDefault="001C49D4" w:rsidP="00690153">
      <w:pPr>
        <w:spacing w:after="240"/>
        <w:jc w:val="center"/>
        <w:rPr>
          <w:rFonts w:ascii="Arial" w:hAnsi="Arial" w:cs="Arial"/>
          <w:b/>
          <w:bCs/>
          <w:color w:val="003D79"/>
          <w:sz w:val="45"/>
          <w:szCs w:val="45"/>
          <w:lang w:val="en-US"/>
        </w:rPr>
      </w:pPr>
      <w:r w:rsidRPr="008E12F4">
        <w:rPr>
          <w:rFonts w:ascii="Arial" w:hAnsi="Arial" w:cs="Arial"/>
          <w:noProof/>
          <w:color w:val="003D79"/>
          <w:sz w:val="45"/>
          <w:szCs w:val="45"/>
        </w:rPr>
        <w:drawing>
          <wp:anchor distT="0" distB="0" distL="114300" distR="114300" simplePos="0" relativeHeight="251658240" behindDoc="1" locked="0" layoutInCell="1" allowOverlap="0" wp14:anchorId="5E2C22F3" wp14:editId="2308E54F">
            <wp:simplePos x="0" y="0"/>
            <wp:positionH relativeFrom="page">
              <wp:align>right</wp:align>
            </wp:positionH>
            <wp:positionV relativeFrom="page">
              <wp:posOffset>0</wp:posOffset>
            </wp:positionV>
            <wp:extent cx="7765200" cy="10047600"/>
            <wp:effectExtent l="0" t="0" r="7620" b="0"/>
            <wp:wrapNone/>
            <wp:docPr id="2" name="Picture 2" descr="Shared@Yal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65200" cy="1004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12F4" w:rsidRPr="008E12F4">
        <w:rPr>
          <w:rFonts w:ascii="Arial" w:hAnsi="Arial" w:cs="Arial"/>
          <w:b/>
          <w:bCs/>
          <w:color w:val="003D79"/>
          <w:sz w:val="45"/>
          <w:szCs w:val="45"/>
          <w:lang w:val="en-US"/>
        </w:rPr>
        <w:t>Inaugural Roundtable on Post-COVID Health Care</w:t>
      </w:r>
    </w:p>
    <w:p w14:paraId="5F78AD47" w14:textId="5745A616" w:rsidR="0097487A" w:rsidRDefault="008E12F4" w:rsidP="00FC411B">
      <w:pPr>
        <w:spacing w:after="240" w:line="340" w:lineRule="exact"/>
        <w:jc w:val="both"/>
        <w:rPr>
          <w:rFonts w:ascii="Arial" w:hAnsi="Arial" w:cs="Arial"/>
          <w:color w:val="2B2B2B"/>
          <w:sz w:val="24"/>
          <w:szCs w:val="24"/>
          <w:lang w:val="en-US"/>
        </w:rPr>
      </w:pPr>
      <w:r w:rsidRPr="008E12F4">
        <w:rPr>
          <w:rFonts w:ascii="Arial" w:hAnsi="Arial" w:cs="Arial"/>
          <w:color w:val="2B2B2B"/>
          <w:sz w:val="24"/>
          <w:szCs w:val="24"/>
          <w:lang w:val="en-US"/>
        </w:rPr>
        <w:t>To address new business models for health care in the post-COVID world, the Yale School of Public Health will be hosting the inaugural Sustainable Healthcare Access Reinvention – Executive Dialogue (</w:t>
      </w:r>
      <w:proofErr w:type="spellStart"/>
      <w:r w:rsidRPr="008E12F4">
        <w:rPr>
          <w:rFonts w:ascii="Arial" w:hAnsi="Arial" w:cs="Arial"/>
          <w:color w:val="2B2B2B"/>
          <w:sz w:val="24"/>
          <w:szCs w:val="24"/>
          <w:lang w:val="en-US"/>
        </w:rPr>
        <w:t>SHARED@Yale</w:t>
      </w:r>
      <w:proofErr w:type="spellEnd"/>
      <w:r w:rsidRPr="008E12F4">
        <w:rPr>
          <w:rFonts w:ascii="Arial" w:hAnsi="Arial" w:cs="Arial"/>
          <w:color w:val="2B2B2B"/>
          <w:sz w:val="24"/>
          <w:szCs w:val="24"/>
          <w:lang w:val="en-US"/>
        </w:rPr>
        <w:t xml:space="preserve">), an online roundtable bringing together leaders in business, medical innovation and public health. The 90-minute panel discussion, sponsored by </w:t>
      </w:r>
      <w:proofErr w:type="spellStart"/>
      <w:r w:rsidRPr="008E12F4">
        <w:rPr>
          <w:rFonts w:ascii="Arial" w:hAnsi="Arial" w:cs="Arial"/>
          <w:color w:val="2B2B2B"/>
          <w:sz w:val="24"/>
          <w:szCs w:val="24"/>
          <w:lang w:val="en-US"/>
        </w:rPr>
        <w:t>Tevogen</w:t>
      </w:r>
      <w:proofErr w:type="spellEnd"/>
      <w:r w:rsidRPr="008E12F4">
        <w:rPr>
          <w:rFonts w:ascii="Arial" w:hAnsi="Arial" w:cs="Arial"/>
          <w:color w:val="2B2B2B"/>
          <w:sz w:val="24"/>
          <w:szCs w:val="24"/>
          <w:lang w:val="en-US"/>
        </w:rPr>
        <w:t xml:space="preserve"> Bio, will be live streamed for worldwide viewing on November 30 at 11:30 a.m. EST. The event is open to everyone. </w:t>
      </w:r>
    </w:p>
    <w:p w14:paraId="3477087E" w14:textId="77777777" w:rsidR="00FC411B" w:rsidRDefault="0097487A" w:rsidP="00FC411B">
      <w:pPr>
        <w:spacing w:after="240" w:line="340" w:lineRule="exact"/>
        <w:jc w:val="center"/>
        <w:rPr>
          <w:rFonts w:ascii="Arial" w:hAnsi="Arial" w:cs="Arial"/>
          <w:b/>
          <w:bCs/>
          <w:color w:val="003D79"/>
          <w:sz w:val="24"/>
          <w:szCs w:val="24"/>
          <w:u w:val="single"/>
          <w:lang w:val="en-US"/>
        </w:rPr>
      </w:pPr>
      <w:r w:rsidRPr="00E77D5F">
        <w:rPr>
          <w:rFonts w:ascii="Arial" w:hAnsi="Arial" w:cs="Arial"/>
          <w:b/>
          <w:bCs/>
          <w:color w:val="003D79"/>
          <w:sz w:val="24"/>
          <w:szCs w:val="24"/>
          <w:lang w:val="en-US"/>
        </w:rPr>
        <w:t>Registration link:</w:t>
      </w:r>
      <w:r w:rsidR="00842981">
        <w:rPr>
          <w:rFonts w:ascii="Arial" w:hAnsi="Arial" w:cs="Arial"/>
          <w:b/>
          <w:bCs/>
          <w:color w:val="003D79"/>
          <w:sz w:val="24"/>
          <w:szCs w:val="24"/>
          <w:lang w:val="en-US"/>
        </w:rPr>
        <w:t xml:space="preserve"> </w:t>
      </w:r>
      <w:hyperlink r:id="rId8" w:history="1">
        <w:r w:rsidR="00D3328D" w:rsidRPr="00DF4DF2">
          <w:rPr>
            <w:rStyle w:val="Hyperlink"/>
            <w:rFonts w:ascii="Arial" w:hAnsi="Arial" w:cs="Arial"/>
            <w:b/>
            <w:bCs/>
            <w:sz w:val="24"/>
            <w:szCs w:val="24"/>
            <w:lang w:val="en-US"/>
          </w:rPr>
          <w:t>https://yale.zoom.us/webinar/register/WN_bjggO08kRqO1u6sXgiOhng</w:t>
        </w:r>
      </w:hyperlink>
    </w:p>
    <w:p w14:paraId="176D45C2" w14:textId="558D9B85" w:rsidR="00C939A1" w:rsidRDefault="00F77CE9" w:rsidP="00FC411B">
      <w:pPr>
        <w:spacing w:after="240" w:line="340" w:lineRule="exact"/>
        <w:jc w:val="both"/>
        <w:rPr>
          <w:rFonts w:ascii="Arial" w:hAnsi="Arial" w:cs="Arial"/>
          <w:color w:val="2B2B2B"/>
          <w:sz w:val="24"/>
          <w:szCs w:val="24"/>
          <w:lang w:val="en-US"/>
        </w:rPr>
      </w:pPr>
      <w:r w:rsidRPr="00F77CE9">
        <w:rPr>
          <w:rFonts w:ascii="Arial" w:hAnsi="Arial" w:cs="Arial"/>
          <w:color w:val="2B2B2B"/>
          <w:sz w:val="24"/>
          <w:szCs w:val="24"/>
          <w:lang w:val="en-US"/>
        </w:rPr>
        <w:t xml:space="preserve">The roundtable will be chaired by </w:t>
      </w:r>
      <w:proofErr w:type="spellStart"/>
      <w:r w:rsidRPr="00F77CE9">
        <w:rPr>
          <w:rFonts w:ascii="Arial" w:hAnsi="Arial" w:cs="Arial"/>
          <w:color w:val="2B2B2B"/>
          <w:sz w:val="24"/>
          <w:szCs w:val="24"/>
          <w:lang w:val="en-US"/>
        </w:rPr>
        <w:t>Sten</w:t>
      </w:r>
      <w:proofErr w:type="spellEnd"/>
      <w:r w:rsidRPr="00F77CE9">
        <w:rPr>
          <w:rFonts w:ascii="Arial" w:hAnsi="Arial" w:cs="Arial"/>
          <w:color w:val="2B2B2B"/>
          <w:sz w:val="24"/>
          <w:szCs w:val="24"/>
          <w:lang w:val="en-US"/>
        </w:rPr>
        <w:t xml:space="preserve"> </w:t>
      </w:r>
      <w:proofErr w:type="spellStart"/>
      <w:r w:rsidRPr="00F77CE9">
        <w:rPr>
          <w:rFonts w:ascii="Arial" w:hAnsi="Arial" w:cs="Arial"/>
          <w:color w:val="2B2B2B"/>
          <w:sz w:val="24"/>
          <w:szCs w:val="24"/>
          <w:lang w:val="en-US"/>
        </w:rPr>
        <w:t>Vermund</w:t>
      </w:r>
      <w:proofErr w:type="spellEnd"/>
      <w:r w:rsidRPr="00F77CE9">
        <w:rPr>
          <w:rFonts w:ascii="Arial" w:hAnsi="Arial" w:cs="Arial"/>
          <w:color w:val="2B2B2B"/>
          <w:sz w:val="24"/>
          <w:szCs w:val="24"/>
          <w:lang w:val="en-US"/>
        </w:rPr>
        <w:t xml:space="preserve">, dean of the Yale School of Public Health, and co-facilitated by </w:t>
      </w:r>
      <w:proofErr w:type="spellStart"/>
      <w:r w:rsidRPr="00F77CE9">
        <w:rPr>
          <w:rFonts w:ascii="Arial" w:hAnsi="Arial" w:cs="Arial"/>
          <w:color w:val="2B2B2B"/>
          <w:sz w:val="24"/>
          <w:szCs w:val="24"/>
          <w:lang w:val="en-US"/>
        </w:rPr>
        <w:t>Lindee</w:t>
      </w:r>
      <w:proofErr w:type="spellEnd"/>
      <w:r w:rsidRPr="00F77CE9">
        <w:rPr>
          <w:rFonts w:ascii="Arial" w:hAnsi="Arial" w:cs="Arial"/>
          <w:color w:val="2B2B2B"/>
          <w:sz w:val="24"/>
          <w:szCs w:val="24"/>
          <w:lang w:val="en-US"/>
        </w:rPr>
        <w:t xml:space="preserve"> Goh, Tapestry Networks. The panelists will explore the pandemic’s influence on the American health care system and identify opportunities to rethink its major elements for a more equitable future. Panelists include:</w:t>
      </w:r>
    </w:p>
    <w:p w14:paraId="072FEA8C" w14:textId="36B5D621" w:rsidR="00EE0BB7" w:rsidRPr="003959B6" w:rsidRDefault="00EE0BB7" w:rsidP="00A62608">
      <w:pPr>
        <w:pStyle w:val="ListParagraph"/>
        <w:numPr>
          <w:ilvl w:val="0"/>
          <w:numId w:val="4"/>
        </w:numPr>
        <w:spacing w:after="120" w:line="340" w:lineRule="exact"/>
        <w:ind w:left="584" w:hanging="357"/>
        <w:contextualSpacing w:val="0"/>
        <w:rPr>
          <w:rFonts w:ascii="Arial" w:hAnsi="Arial" w:cs="Arial"/>
          <w:color w:val="2B2B2B"/>
          <w:sz w:val="24"/>
          <w:szCs w:val="24"/>
          <w:lang w:val="en-US"/>
        </w:rPr>
      </w:pPr>
      <w:r w:rsidRPr="00C939A1">
        <w:rPr>
          <w:rFonts w:ascii="Arial" w:hAnsi="Arial" w:cs="Arial"/>
          <w:b/>
          <w:bCs/>
          <w:color w:val="003D79"/>
          <w:sz w:val="24"/>
          <w:szCs w:val="24"/>
          <w:lang w:val="en-US"/>
        </w:rPr>
        <w:t>Bob Galvin</w:t>
      </w:r>
      <w:r w:rsidR="00C939A1" w:rsidRPr="00C939A1">
        <w:rPr>
          <w:rFonts w:ascii="Arial" w:hAnsi="Arial" w:cs="Arial"/>
          <w:b/>
          <w:bCs/>
          <w:color w:val="003D79"/>
          <w:sz w:val="24"/>
          <w:szCs w:val="24"/>
          <w:lang w:val="en-US"/>
        </w:rPr>
        <w:t>:</w:t>
      </w:r>
      <w:r w:rsidR="00F84398">
        <w:rPr>
          <w:rFonts w:ascii="Arial" w:hAnsi="Arial" w:cs="Arial"/>
          <w:color w:val="2B2B2B"/>
          <w:sz w:val="24"/>
          <w:szCs w:val="24"/>
          <w:lang w:val="en-US"/>
        </w:rPr>
        <w:t xml:space="preserve"> C</w:t>
      </w:r>
      <w:r w:rsidRPr="003959B6">
        <w:rPr>
          <w:rFonts w:ascii="Arial" w:hAnsi="Arial" w:cs="Arial"/>
          <w:color w:val="2B2B2B"/>
          <w:sz w:val="24"/>
          <w:szCs w:val="24"/>
          <w:lang w:val="en-US"/>
        </w:rPr>
        <w:t>hief medical officer and senior partner, Blackstone investment firm</w:t>
      </w:r>
    </w:p>
    <w:p w14:paraId="5445B9A0" w14:textId="517C1C1C" w:rsidR="00EE0BB7" w:rsidRPr="003959B6" w:rsidRDefault="00EE0BB7" w:rsidP="00A62608">
      <w:pPr>
        <w:pStyle w:val="ListParagraph"/>
        <w:numPr>
          <w:ilvl w:val="0"/>
          <w:numId w:val="4"/>
        </w:numPr>
        <w:spacing w:after="120" w:line="340" w:lineRule="exact"/>
        <w:ind w:left="584" w:hanging="357"/>
        <w:contextualSpacing w:val="0"/>
        <w:rPr>
          <w:rFonts w:ascii="Arial" w:hAnsi="Arial" w:cs="Arial"/>
          <w:color w:val="2B2B2B"/>
          <w:sz w:val="24"/>
          <w:szCs w:val="24"/>
          <w:lang w:val="en-US"/>
        </w:rPr>
      </w:pPr>
      <w:r w:rsidRPr="00C939A1">
        <w:rPr>
          <w:rFonts w:ascii="Arial" w:hAnsi="Arial" w:cs="Arial"/>
          <w:b/>
          <w:bCs/>
          <w:color w:val="003D79"/>
          <w:sz w:val="24"/>
          <w:szCs w:val="24"/>
          <w:lang w:val="en-US"/>
        </w:rPr>
        <w:t xml:space="preserve">Bill </w:t>
      </w:r>
      <w:proofErr w:type="spellStart"/>
      <w:r w:rsidRPr="00C939A1">
        <w:rPr>
          <w:rFonts w:ascii="Arial" w:hAnsi="Arial" w:cs="Arial"/>
          <w:b/>
          <w:bCs/>
          <w:color w:val="003D79"/>
          <w:sz w:val="24"/>
          <w:szCs w:val="24"/>
          <w:lang w:val="en-US"/>
        </w:rPr>
        <w:t>Novelli</w:t>
      </w:r>
      <w:proofErr w:type="spellEnd"/>
      <w:r w:rsidR="000E064C" w:rsidRPr="00C939A1">
        <w:rPr>
          <w:rFonts w:ascii="Arial" w:hAnsi="Arial" w:cs="Arial"/>
          <w:b/>
          <w:bCs/>
          <w:color w:val="003D79"/>
          <w:sz w:val="24"/>
          <w:szCs w:val="24"/>
          <w:lang w:val="en-US"/>
        </w:rPr>
        <w:t>:</w:t>
      </w:r>
      <w:r w:rsidRPr="003959B6">
        <w:rPr>
          <w:rFonts w:ascii="Arial" w:hAnsi="Arial" w:cs="Arial"/>
          <w:color w:val="2B2B2B"/>
          <w:sz w:val="24"/>
          <w:szCs w:val="24"/>
          <w:lang w:val="en-US"/>
        </w:rPr>
        <w:t xml:space="preserve"> </w:t>
      </w:r>
      <w:r w:rsidR="000E064C">
        <w:rPr>
          <w:rFonts w:ascii="Arial" w:hAnsi="Arial" w:cs="Arial"/>
          <w:color w:val="2B2B2B"/>
          <w:sz w:val="24"/>
          <w:szCs w:val="24"/>
          <w:lang w:val="en-US"/>
        </w:rPr>
        <w:t>F</w:t>
      </w:r>
      <w:r w:rsidRPr="003959B6">
        <w:rPr>
          <w:rFonts w:ascii="Arial" w:hAnsi="Arial" w:cs="Arial"/>
          <w:color w:val="2B2B2B"/>
          <w:sz w:val="24"/>
          <w:szCs w:val="24"/>
          <w:lang w:val="en-US"/>
        </w:rPr>
        <w:t>ounder, Georgetown Business for Impact</w:t>
      </w:r>
    </w:p>
    <w:p w14:paraId="11EF14E1" w14:textId="75B1E472" w:rsidR="00EE0BB7" w:rsidRPr="003959B6" w:rsidRDefault="00EE0BB7" w:rsidP="00A62608">
      <w:pPr>
        <w:pStyle w:val="ListParagraph"/>
        <w:numPr>
          <w:ilvl w:val="0"/>
          <w:numId w:val="4"/>
        </w:numPr>
        <w:spacing w:after="120" w:line="340" w:lineRule="exact"/>
        <w:ind w:left="584" w:hanging="357"/>
        <w:contextualSpacing w:val="0"/>
        <w:rPr>
          <w:rFonts w:ascii="Arial" w:hAnsi="Arial" w:cs="Arial"/>
          <w:color w:val="2B2B2B"/>
          <w:sz w:val="24"/>
          <w:szCs w:val="24"/>
          <w:lang w:val="en-US"/>
        </w:rPr>
      </w:pPr>
      <w:r w:rsidRPr="00C939A1">
        <w:rPr>
          <w:rFonts w:ascii="Arial" w:hAnsi="Arial" w:cs="Arial"/>
          <w:b/>
          <w:bCs/>
          <w:color w:val="003D79"/>
          <w:sz w:val="24"/>
          <w:szCs w:val="24"/>
          <w:lang w:val="en-US"/>
        </w:rPr>
        <w:t>Marcella Nunez-Smith</w:t>
      </w:r>
      <w:r w:rsidR="000E064C" w:rsidRPr="00C939A1">
        <w:rPr>
          <w:rFonts w:ascii="Arial" w:hAnsi="Arial" w:cs="Arial"/>
          <w:b/>
          <w:bCs/>
          <w:color w:val="003D79"/>
          <w:sz w:val="24"/>
          <w:szCs w:val="24"/>
          <w:lang w:val="en-US"/>
        </w:rPr>
        <w:t>:</w:t>
      </w:r>
      <w:r w:rsidR="000E064C">
        <w:rPr>
          <w:rFonts w:ascii="Arial" w:hAnsi="Arial" w:cs="Arial"/>
          <w:color w:val="2B2B2B"/>
          <w:sz w:val="24"/>
          <w:szCs w:val="24"/>
          <w:lang w:val="en-US"/>
        </w:rPr>
        <w:t xml:space="preserve"> </w:t>
      </w:r>
      <w:r w:rsidRPr="003959B6">
        <w:rPr>
          <w:rFonts w:ascii="Arial" w:hAnsi="Arial" w:cs="Arial"/>
          <w:color w:val="2B2B2B"/>
          <w:sz w:val="24"/>
          <w:szCs w:val="24"/>
          <w:lang w:val="en-US"/>
        </w:rPr>
        <w:t>Chair, Presidential COVID-19 Health Equity Task Force; Senior Advisor, White House COVID-19 Response Team; Associate Dean, Health Equity Research, Yale School of Medicine</w:t>
      </w:r>
    </w:p>
    <w:p w14:paraId="1C00C8D8" w14:textId="373B6FD5" w:rsidR="00EE0BB7" w:rsidRPr="003959B6" w:rsidRDefault="00EE0BB7" w:rsidP="00A62608">
      <w:pPr>
        <w:pStyle w:val="ListParagraph"/>
        <w:numPr>
          <w:ilvl w:val="0"/>
          <w:numId w:val="4"/>
        </w:numPr>
        <w:spacing w:after="120" w:line="340" w:lineRule="exact"/>
        <w:ind w:left="584" w:hanging="357"/>
        <w:contextualSpacing w:val="0"/>
        <w:rPr>
          <w:rFonts w:ascii="Arial" w:hAnsi="Arial" w:cs="Arial"/>
          <w:color w:val="2B2B2B"/>
          <w:sz w:val="24"/>
          <w:szCs w:val="24"/>
          <w:lang w:val="en-US"/>
        </w:rPr>
      </w:pPr>
      <w:r w:rsidRPr="00C939A1">
        <w:rPr>
          <w:rFonts w:ascii="Arial" w:hAnsi="Arial" w:cs="Arial"/>
          <w:b/>
          <w:bCs/>
          <w:color w:val="003D79"/>
          <w:sz w:val="24"/>
          <w:szCs w:val="24"/>
          <w:lang w:val="en-US"/>
        </w:rPr>
        <w:t>Joshua Steiner</w:t>
      </w:r>
      <w:r w:rsidR="000E064C" w:rsidRPr="00C939A1">
        <w:rPr>
          <w:rFonts w:ascii="Arial" w:hAnsi="Arial" w:cs="Arial"/>
          <w:b/>
          <w:bCs/>
          <w:color w:val="003D79"/>
          <w:sz w:val="24"/>
          <w:szCs w:val="24"/>
          <w:lang w:val="en-US"/>
        </w:rPr>
        <w:t>:</w:t>
      </w:r>
      <w:r w:rsidR="000E064C">
        <w:rPr>
          <w:rFonts w:ascii="Arial" w:hAnsi="Arial" w:cs="Arial"/>
          <w:b/>
          <w:bCs/>
          <w:color w:val="003D79"/>
          <w:sz w:val="24"/>
          <w:szCs w:val="24"/>
          <w:lang w:val="en-US"/>
        </w:rPr>
        <w:t xml:space="preserve"> </w:t>
      </w:r>
      <w:r w:rsidRPr="003959B6">
        <w:rPr>
          <w:rFonts w:ascii="Arial" w:hAnsi="Arial" w:cs="Arial"/>
          <w:color w:val="2B2B2B"/>
          <w:sz w:val="24"/>
          <w:szCs w:val="24"/>
          <w:lang w:val="en-US"/>
        </w:rPr>
        <w:t xml:space="preserve">Chairman of Castleton Commodities and Senior Advisor at Bloomberg </w:t>
      </w:r>
      <w:proofErr w:type="spellStart"/>
      <w:r w:rsidRPr="003959B6">
        <w:rPr>
          <w:rFonts w:ascii="Arial" w:hAnsi="Arial" w:cs="Arial"/>
          <w:color w:val="2B2B2B"/>
          <w:sz w:val="24"/>
          <w:szCs w:val="24"/>
          <w:lang w:val="en-US"/>
        </w:rPr>
        <w:t>L.</w:t>
      </w:r>
      <w:proofErr w:type="gramStart"/>
      <w:r w:rsidRPr="003959B6">
        <w:rPr>
          <w:rFonts w:ascii="Arial" w:hAnsi="Arial" w:cs="Arial"/>
          <w:color w:val="2B2B2B"/>
          <w:sz w:val="24"/>
          <w:szCs w:val="24"/>
          <w:lang w:val="en-US"/>
        </w:rPr>
        <w:t>P.Major</w:t>
      </w:r>
      <w:proofErr w:type="spellEnd"/>
      <w:proofErr w:type="gramEnd"/>
      <w:r w:rsidRPr="003959B6">
        <w:rPr>
          <w:rFonts w:ascii="Arial" w:hAnsi="Arial" w:cs="Arial"/>
          <w:color w:val="2B2B2B"/>
          <w:sz w:val="24"/>
          <w:szCs w:val="24"/>
          <w:lang w:val="en-US"/>
        </w:rPr>
        <w:t xml:space="preserve"> </w:t>
      </w:r>
    </w:p>
    <w:p w14:paraId="53A058BF" w14:textId="698FD796" w:rsidR="00F076C0" w:rsidRPr="00F076C0" w:rsidRDefault="00EE0BB7" w:rsidP="00CF7F5D">
      <w:pPr>
        <w:pStyle w:val="ListParagraph"/>
        <w:numPr>
          <w:ilvl w:val="0"/>
          <w:numId w:val="4"/>
        </w:numPr>
        <w:spacing w:after="240" w:line="340" w:lineRule="exact"/>
        <w:ind w:left="584" w:hanging="357"/>
        <w:contextualSpacing w:val="0"/>
        <w:rPr>
          <w:rFonts w:ascii="Arial" w:hAnsi="Arial" w:cs="Arial"/>
          <w:color w:val="2B2B2B"/>
          <w:sz w:val="24"/>
          <w:szCs w:val="24"/>
          <w:lang w:val="en-US"/>
        </w:rPr>
      </w:pPr>
      <w:r w:rsidRPr="00C939A1">
        <w:rPr>
          <w:rFonts w:ascii="Arial" w:hAnsi="Arial" w:cs="Arial"/>
          <w:b/>
          <w:bCs/>
          <w:color w:val="003D79"/>
          <w:sz w:val="24"/>
          <w:szCs w:val="24"/>
          <w:lang w:val="en-US"/>
        </w:rPr>
        <w:t xml:space="preserve">Major General Irene </w:t>
      </w:r>
      <w:proofErr w:type="spellStart"/>
      <w:r w:rsidRPr="00C939A1">
        <w:rPr>
          <w:rFonts w:ascii="Arial" w:hAnsi="Arial" w:cs="Arial"/>
          <w:b/>
          <w:bCs/>
          <w:color w:val="003D79"/>
          <w:sz w:val="24"/>
          <w:szCs w:val="24"/>
          <w:lang w:val="en-US"/>
        </w:rPr>
        <w:t>Trowell</w:t>
      </w:r>
      <w:proofErr w:type="spellEnd"/>
      <w:r w:rsidRPr="00C939A1">
        <w:rPr>
          <w:rFonts w:ascii="Arial" w:hAnsi="Arial" w:cs="Arial"/>
          <w:b/>
          <w:bCs/>
          <w:color w:val="003D79"/>
          <w:sz w:val="24"/>
          <w:szCs w:val="24"/>
          <w:lang w:val="en-US"/>
        </w:rPr>
        <w:t>-Harris</w:t>
      </w:r>
      <w:r w:rsidR="00FE069F" w:rsidRPr="00C939A1">
        <w:rPr>
          <w:rFonts w:ascii="Arial" w:hAnsi="Arial" w:cs="Arial"/>
          <w:b/>
          <w:bCs/>
          <w:color w:val="003D79"/>
          <w:sz w:val="24"/>
          <w:szCs w:val="24"/>
          <w:lang w:val="en-US"/>
        </w:rPr>
        <w:t>:</w:t>
      </w:r>
      <w:r w:rsidR="00FE069F">
        <w:rPr>
          <w:rFonts w:ascii="Arial" w:hAnsi="Arial" w:cs="Arial"/>
          <w:b/>
          <w:bCs/>
          <w:color w:val="003D79"/>
          <w:sz w:val="24"/>
          <w:szCs w:val="24"/>
          <w:lang w:val="en-US"/>
        </w:rPr>
        <w:t xml:space="preserve"> </w:t>
      </w:r>
      <w:r w:rsidR="00FE069F" w:rsidRPr="00FE069F">
        <w:rPr>
          <w:rFonts w:ascii="Arial" w:hAnsi="Arial" w:cs="Arial"/>
          <w:color w:val="2B2B2B"/>
          <w:sz w:val="24"/>
          <w:szCs w:val="24"/>
          <w:lang w:val="en-US"/>
        </w:rPr>
        <w:t>F</w:t>
      </w:r>
      <w:r w:rsidRPr="003959B6">
        <w:rPr>
          <w:rFonts w:ascii="Arial" w:hAnsi="Arial" w:cs="Arial"/>
          <w:color w:val="2B2B2B"/>
          <w:sz w:val="24"/>
          <w:szCs w:val="24"/>
          <w:lang w:val="en-US"/>
        </w:rPr>
        <w:t>ormer director of the Department of Veterans Affairs Center for Women Veterans</w:t>
      </w:r>
    </w:p>
    <w:p w14:paraId="0043AC7F" w14:textId="5ADF63F7" w:rsidR="00491453" w:rsidRDefault="00A35452" w:rsidP="00CF7F5D">
      <w:pPr>
        <w:spacing w:line="340" w:lineRule="exact"/>
        <w:jc w:val="both"/>
        <w:rPr>
          <w:rFonts w:ascii="Arial" w:hAnsi="Arial" w:cs="Arial"/>
          <w:i/>
          <w:iCs/>
          <w:color w:val="003D79"/>
          <w:sz w:val="24"/>
          <w:szCs w:val="24"/>
          <w:lang w:val="en-US"/>
        </w:rPr>
      </w:pPr>
      <w:r w:rsidRPr="003E52C3">
        <w:rPr>
          <w:rFonts w:ascii="Arial" w:hAnsi="Arial" w:cs="Arial"/>
          <w:i/>
          <w:iCs/>
          <w:color w:val="003D79"/>
          <w:sz w:val="24"/>
          <w:szCs w:val="24"/>
          <w:lang w:val="en-US"/>
        </w:rPr>
        <w:t>“We wish to learn from recent successes and address chronic challenges of health access, including inequities, inefficiencies, and suboptimal outcomes in care. We will also reimagine the biopharma business model towards provision of low-cost advanced therapeutics for all</w:t>
      </w:r>
      <w:r w:rsidR="003E52C3" w:rsidRPr="003E52C3">
        <w:rPr>
          <w:rFonts w:ascii="Arial" w:hAnsi="Arial" w:cs="Arial"/>
          <w:i/>
          <w:iCs/>
          <w:color w:val="003D79"/>
          <w:sz w:val="24"/>
          <w:szCs w:val="24"/>
          <w:lang w:val="en-US"/>
        </w:rPr>
        <w:t>.</w:t>
      </w:r>
      <w:r w:rsidRPr="003E52C3">
        <w:rPr>
          <w:rFonts w:ascii="Arial" w:hAnsi="Arial" w:cs="Arial"/>
          <w:i/>
          <w:iCs/>
          <w:color w:val="003D79"/>
          <w:sz w:val="24"/>
          <w:szCs w:val="24"/>
          <w:lang w:val="en-US"/>
        </w:rPr>
        <w:t>”</w:t>
      </w:r>
    </w:p>
    <w:p w14:paraId="470AE62D" w14:textId="44055FE9" w:rsidR="00491453" w:rsidRPr="00827145" w:rsidRDefault="002B1443" w:rsidP="002B1443">
      <w:pPr>
        <w:pStyle w:val="ListParagraph"/>
        <w:numPr>
          <w:ilvl w:val="0"/>
          <w:numId w:val="5"/>
        </w:numPr>
        <w:spacing w:after="120" w:line="340" w:lineRule="exact"/>
        <w:jc w:val="both"/>
        <w:rPr>
          <w:rFonts w:ascii="Arial" w:hAnsi="Arial" w:cs="Arial"/>
          <w:i/>
          <w:iCs/>
          <w:color w:val="958B84"/>
          <w:lang w:val="en-US"/>
        </w:rPr>
      </w:pPr>
      <w:proofErr w:type="spellStart"/>
      <w:r w:rsidRPr="00827145">
        <w:rPr>
          <w:rFonts w:ascii="Arial" w:hAnsi="Arial" w:cs="Arial"/>
          <w:i/>
          <w:iCs/>
          <w:color w:val="958B84"/>
          <w:lang w:val="en-US"/>
        </w:rPr>
        <w:t>Sten</w:t>
      </w:r>
      <w:proofErr w:type="spellEnd"/>
      <w:r w:rsidRPr="00827145">
        <w:rPr>
          <w:rFonts w:ascii="Arial" w:hAnsi="Arial" w:cs="Arial"/>
          <w:i/>
          <w:iCs/>
          <w:color w:val="958B84"/>
          <w:lang w:val="en-US"/>
        </w:rPr>
        <w:t xml:space="preserve"> </w:t>
      </w:r>
      <w:proofErr w:type="spellStart"/>
      <w:r w:rsidRPr="00827145">
        <w:rPr>
          <w:rFonts w:ascii="Arial" w:hAnsi="Arial" w:cs="Arial"/>
          <w:i/>
          <w:iCs/>
          <w:color w:val="958B84"/>
          <w:lang w:val="en-US"/>
        </w:rPr>
        <w:t>Vermund</w:t>
      </w:r>
      <w:proofErr w:type="spellEnd"/>
      <w:r w:rsidRPr="00827145">
        <w:rPr>
          <w:rFonts w:ascii="Arial" w:hAnsi="Arial" w:cs="Arial"/>
          <w:i/>
          <w:iCs/>
          <w:color w:val="958B84"/>
          <w:lang w:val="en-US"/>
        </w:rPr>
        <w:t>, dean of the Yale School of Public Health</w:t>
      </w:r>
    </w:p>
    <w:sectPr w:rsidR="00491453" w:rsidRPr="00827145" w:rsidSect="008E12F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60275" w14:textId="77777777" w:rsidR="00FC1F5A" w:rsidRDefault="00FC1F5A" w:rsidP="008E12F4">
      <w:r>
        <w:separator/>
      </w:r>
    </w:p>
  </w:endnote>
  <w:endnote w:type="continuationSeparator" w:id="0">
    <w:p w14:paraId="28C74467" w14:textId="77777777" w:rsidR="00FC1F5A" w:rsidRDefault="00FC1F5A" w:rsidP="008E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ACB9A" w14:textId="77777777" w:rsidR="00FC1F5A" w:rsidRDefault="00FC1F5A" w:rsidP="008E12F4">
      <w:r>
        <w:separator/>
      </w:r>
    </w:p>
  </w:footnote>
  <w:footnote w:type="continuationSeparator" w:id="0">
    <w:p w14:paraId="189D54BB" w14:textId="77777777" w:rsidR="00FC1F5A" w:rsidRDefault="00FC1F5A" w:rsidP="008E12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41605"/>
    <w:multiLevelType w:val="hybridMultilevel"/>
    <w:tmpl w:val="E862ACF6"/>
    <w:lvl w:ilvl="0" w:tplc="89CA7266">
      <w:start w:val="1"/>
      <w:numFmt w:val="bullet"/>
      <w:lvlText w:val=""/>
      <w:lvlJc w:val="left"/>
      <w:pPr>
        <w:ind w:left="720" w:hanging="360"/>
      </w:pPr>
      <w:rPr>
        <w:rFonts w:ascii="Symbol" w:hAnsi="Symbol" w:hint="default"/>
        <w:color w:val="003D79"/>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3C5050"/>
    <w:multiLevelType w:val="hybridMultilevel"/>
    <w:tmpl w:val="730279AC"/>
    <w:lvl w:ilvl="0" w:tplc="E5B4CA60">
      <w:numFmt w:val="bullet"/>
      <w:lvlText w:val="-"/>
      <w:lvlJc w:val="left"/>
      <w:pPr>
        <w:ind w:left="5400" w:hanging="360"/>
      </w:pPr>
      <w:rPr>
        <w:rFonts w:ascii="Arial" w:eastAsiaTheme="minorHAnsi" w:hAnsi="Arial" w:cs="Arial" w:hint="default"/>
      </w:rPr>
    </w:lvl>
    <w:lvl w:ilvl="1" w:tplc="10090003" w:tentative="1">
      <w:start w:val="1"/>
      <w:numFmt w:val="bullet"/>
      <w:lvlText w:val="o"/>
      <w:lvlJc w:val="left"/>
      <w:pPr>
        <w:ind w:left="6120" w:hanging="360"/>
      </w:pPr>
      <w:rPr>
        <w:rFonts w:ascii="Courier New" w:hAnsi="Courier New" w:cs="Courier New" w:hint="default"/>
      </w:rPr>
    </w:lvl>
    <w:lvl w:ilvl="2" w:tplc="10090005" w:tentative="1">
      <w:start w:val="1"/>
      <w:numFmt w:val="bullet"/>
      <w:lvlText w:val=""/>
      <w:lvlJc w:val="left"/>
      <w:pPr>
        <w:ind w:left="6840" w:hanging="360"/>
      </w:pPr>
      <w:rPr>
        <w:rFonts w:ascii="Wingdings" w:hAnsi="Wingdings" w:hint="default"/>
      </w:rPr>
    </w:lvl>
    <w:lvl w:ilvl="3" w:tplc="10090001" w:tentative="1">
      <w:start w:val="1"/>
      <w:numFmt w:val="bullet"/>
      <w:lvlText w:val=""/>
      <w:lvlJc w:val="left"/>
      <w:pPr>
        <w:ind w:left="7560" w:hanging="360"/>
      </w:pPr>
      <w:rPr>
        <w:rFonts w:ascii="Symbol" w:hAnsi="Symbol" w:hint="default"/>
      </w:rPr>
    </w:lvl>
    <w:lvl w:ilvl="4" w:tplc="10090003" w:tentative="1">
      <w:start w:val="1"/>
      <w:numFmt w:val="bullet"/>
      <w:lvlText w:val="o"/>
      <w:lvlJc w:val="left"/>
      <w:pPr>
        <w:ind w:left="8280" w:hanging="360"/>
      </w:pPr>
      <w:rPr>
        <w:rFonts w:ascii="Courier New" w:hAnsi="Courier New" w:cs="Courier New" w:hint="default"/>
      </w:rPr>
    </w:lvl>
    <w:lvl w:ilvl="5" w:tplc="10090005" w:tentative="1">
      <w:start w:val="1"/>
      <w:numFmt w:val="bullet"/>
      <w:lvlText w:val=""/>
      <w:lvlJc w:val="left"/>
      <w:pPr>
        <w:ind w:left="9000" w:hanging="360"/>
      </w:pPr>
      <w:rPr>
        <w:rFonts w:ascii="Wingdings" w:hAnsi="Wingdings" w:hint="default"/>
      </w:rPr>
    </w:lvl>
    <w:lvl w:ilvl="6" w:tplc="10090001" w:tentative="1">
      <w:start w:val="1"/>
      <w:numFmt w:val="bullet"/>
      <w:lvlText w:val=""/>
      <w:lvlJc w:val="left"/>
      <w:pPr>
        <w:ind w:left="9720" w:hanging="360"/>
      </w:pPr>
      <w:rPr>
        <w:rFonts w:ascii="Symbol" w:hAnsi="Symbol" w:hint="default"/>
      </w:rPr>
    </w:lvl>
    <w:lvl w:ilvl="7" w:tplc="10090003" w:tentative="1">
      <w:start w:val="1"/>
      <w:numFmt w:val="bullet"/>
      <w:lvlText w:val="o"/>
      <w:lvlJc w:val="left"/>
      <w:pPr>
        <w:ind w:left="10440" w:hanging="360"/>
      </w:pPr>
      <w:rPr>
        <w:rFonts w:ascii="Courier New" w:hAnsi="Courier New" w:cs="Courier New" w:hint="default"/>
      </w:rPr>
    </w:lvl>
    <w:lvl w:ilvl="8" w:tplc="10090005" w:tentative="1">
      <w:start w:val="1"/>
      <w:numFmt w:val="bullet"/>
      <w:lvlText w:val=""/>
      <w:lvlJc w:val="left"/>
      <w:pPr>
        <w:ind w:left="11160" w:hanging="360"/>
      </w:pPr>
      <w:rPr>
        <w:rFonts w:ascii="Wingdings" w:hAnsi="Wingdings" w:hint="default"/>
      </w:rPr>
    </w:lvl>
  </w:abstractNum>
  <w:abstractNum w:abstractNumId="2" w15:restartNumberingAfterBreak="0">
    <w:nsid w:val="36F22D3C"/>
    <w:multiLevelType w:val="hybridMultilevel"/>
    <w:tmpl w:val="13D89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30B6B94"/>
    <w:multiLevelType w:val="hybridMultilevel"/>
    <w:tmpl w:val="C75001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8CC38A0"/>
    <w:multiLevelType w:val="hybridMultilevel"/>
    <w:tmpl w:val="158CEE0A"/>
    <w:lvl w:ilvl="0" w:tplc="72303BA6">
      <w:start w:val="1"/>
      <w:numFmt w:val="bullet"/>
      <w:lvlText w:val=""/>
      <w:lvlJc w:val="left"/>
      <w:pPr>
        <w:ind w:left="720" w:hanging="360"/>
      </w:pPr>
      <w:rPr>
        <w:rFonts w:ascii="Symbol" w:hAnsi="Symbol" w:hint="default"/>
        <w:color w:val="003D5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973"/>
    <w:rsid w:val="000E064C"/>
    <w:rsid w:val="00144376"/>
    <w:rsid w:val="00145973"/>
    <w:rsid w:val="00182CB8"/>
    <w:rsid w:val="001C49D4"/>
    <w:rsid w:val="0021066F"/>
    <w:rsid w:val="002B1443"/>
    <w:rsid w:val="003959B6"/>
    <w:rsid w:val="003D6DDB"/>
    <w:rsid w:val="003D7232"/>
    <w:rsid w:val="003E52C3"/>
    <w:rsid w:val="00491453"/>
    <w:rsid w:val="00573E06"/>
    <w:rsid w:val="005878D3"/>
    <w:rsid w:val="00606DBC"/>
    <w:rsid w:val="00621B7D"/>
    <w:rsid w:val="00684FDD"/>
    <w:rsid w:val="00690153"/>
    <w:rsid w:val="00717C42"/>
    <w:rsid w:val="007B3147"/>
    <w:rsid w:val="00827145"/>
    <w:rsid w:val="00842981"/>
    <w:rsid w:val="008D6A9D"/>
    <w:rsid w:val="008E12F4"/>
    <w:rsid w:val="0097487A"/>
    <w:rsid w:val="00A35452"/>
    <w:rsid w:val="00A62608"/>
    <w:rsid w:val="00B60E7B"/>
    <w:rsid w:val="00B94B1D"/>
    <w:rsid w:val="00C939A1"/>
    <w:rsid w:val="00C96791"/>
    <w:rsid w:val="00CF7F5D"/>
    <w:rsid w:val="00D3328D"/>
    <w:rsid w:val="00D7444D"/>
    <w:rsid w:val="00E403FA"/>
    <w:rsid w:val="00E77D5F"/>
    <w:rsid w:val="00EE0BB7"/>
    <w:rsid w:val="00F076C0"/>
    <w:rsid w:val="00F77CE9"/>
    <w:rsid w:val="00F84398"/>
    <w:rsid w:val="00FC1F5A"/>
    <w:rsid w:val="00FC411B"/>
    <w:rsid w:val="00FE06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DAB7DC"/>
  <w15:chartTrackingRefBased/>
  <w15:docId w15:val="{A3F406C5-23E0-4D29-98E5-02AEFAA1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973"/>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973"/>
    <w:rPr>
      <w:color w:val="0563C1"/>
      <w:u w:val="single"/>
    </w:rPr>
  </w:style>
  <w:style w:type="paragraph" w:styleId="ListParagraph">
    <w:name w:val="List Paragraph"/>
    <w:basedOn w:val="Normal"/>
    <w:uiPriority w:val="34"/>
    <w:qFormat/>
    <w:rsid w:val="00145973"/>
    <w:pPr>
      <w:spacing w:after="160" w:line="252" w:lineRule="auto"/>
      <w:ind w:left="720"/>
      <w:contextualSpacing/>
    </w:pPr>
  </w:style>
  <w:style w:type="character" w:styleId="UnresolvedMention">
    <w:name w:val="Unresolved Mention"/>
    <w:basedOn w:val="DefaultParagraphFont"/>
    <w:uiPriority w:val="99"/>
    <w:semiHidden/>
    <w:unhideWhenUsed/>
    <w:rsid w:val="00D33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14380">
      <w:bodyDiv w:val="1"/>
      <w:marLeft w:val="0"/>
      <w:marRight w:val="0"/>
      <w:marTop w:val="0"/>
      <w:marBottom w:val="0"/>
      <w:divBdr>
        <w:top w:val="none" w:sz="0" w:space="0" w:color="auto"/>
        <w:left w:val="none" w:sz="0" w:space="0" w:color="auto"/>
        <w:bottom w:val="none" w:sz="0" w:space="0" w:color="auto"/>
        <w:right w:val="none" w:sz="0" w:space="0" w:color="auto"/>
      </w:divBdr>
    </w:div>
    <w:div w:id="701054455">
      <w:bodyDiv w:val="1"/>
      <w:marLeft w:val="0"/>
      <w:marRight w:val="0"/>
      <w:marTop w:val="0"/>
      <w:marBottom w:val="0"/>
      <w:divBdr>
        <w:top w:val="none" w:sz="0" w:space="0" w:color="auto"/>
        <w:left w:val="none" w:sz="0" w:space="0" w:color="auto"/>
        <w:bottom w:val="none" w:sz="0" w:space="0" w:color="auto"/>
        <w:right w:val="none" w:sz="0" w:space="0" w:color="auto"/>
      </w:divBdr>
    </w:div>
    <w:div w:id="876549661">
      <w:bodyDiv w:val="1"/>
      <w:marLeft w:val="0"/>
      <w:marRight w:val="0"/>
      <w:marTop w:val="0"/>
      <w:marBottom w:val="0"/>
      <w:divBdr>
        <w:top w:val="none" w:sz="0" w:space="0" w:color="auto"/>
        <w:left w:val="none" w:sz="0" w:space="0" w:color="auto"/>
        <w:bottom w:val="none" w:sz="0" w:space="0" w:color="auto"/>
        <w:right w:val="none" w:sz="0" w:space="0" w:color="auto"/>
      </w:divBdr>
    </w:div>
    <w:div w:id="1149982424">
      <w:bodyDiv w:val="1"/>
      <w:marLeft w:val="0"/>
      <w:marRight w:val="0"/>
      <w:marTop w:val="0"/>
      <w:marBottom w:val="0"/>
      <w:divBdr>
        <w:top w:val="none" w:sz="0" w:space="0" w:color="auto"/>
        <w:left w:val="none" w:sz="0" w:space="0" w:color="auto"/>
        <w:bottom w:val="none" w:sz="0" w:space="0" w:color="auto"/>
        <w:right w:val="none" w:sz="0" w:space="0" w:color="auto"/>
      </w:divBdr>
    </w:div>
    <w:div w:id="1175799781">
      <w:bodyDiv w:val="1"/>
      <w:marLeft w:val="0"/>
      <w:marRight w:val="0"/>
      <w:marTop w:val="0"/>
      <w:marBottom w:val="0"/>
      <w:divBdr>
        <w:top w:val="none" w:sz="0" w:space="0" w:color="auto"/>
        <w:left w:val="none" w:sz="0" w:space="0" w:color="auto"/>
        <w:bottom w:val="none" w:sz="0" w:space="0" w:color="auto"/>
        <w:right w:val="none" w:sz="0" w:space="0" w:color="auto"/>
      </w:divBdr>
    </w:div>
    <w:div w:id="1323702356">
      <w:bodyDiv w:val="1"/>
      <w:marLeft w:val="0"/>
      <w:marRight w:val="0"/>
      <w:marTop w:val="0"/>
      <w:marBottom w:val="0"/>
      <w:divBdr>
        <w:top w:val="none" w:sz="0" w:space="0" w:color="auto"/>
        <w:left w:val="none" w:sz="0" w:space="0" w:color="auto"/>
        <w:bottom w:val="none" w:sz="0" w:space="0" w:color="auto"/>
        <w:right w:val="none" w:sz="0" w:space="0" w:color="auto"/>
      </w:divBdr>
    </w:div>
    <w:div w:id="1672025737">
      <w:bodyDiv w:val="1"/>
      <w:marLeft w:val="0"/>
      <w:marRight w:val="0"/>
      <w:marTop w:val="0"/>
      <w:marBottom w:val="0"/>
      <w:divBdr>
        <w:top w:val="none" w:sz="0" w:space="0" w:color="auto"/>
        <w:left w:val="none" w:sz="0" w:space="0" w:color="auto"/>
        <w:bottom w:val="none" w:sz="0" w:space="0" w:color="auto"/>
        <w:right w:val="none" w:sz="0" w:space="0" w:color="auto"/>
      </w:divBdr>
    </w:div>
    <w:div w:id="195100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le.zoom.us/webinar/register/WN_bjggO08kRqO1u6sXgiOh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Inaugural Roundtable on Post-COVID Health Care</dc:title>
  <dc:subject/>
  <dc:creator>Brand Management</dc:creator>
  <cp:keywords/>
  <dc:description/>
  <cp:lastModifiedBy>Meyer, Denise</cp:lastModifiedBy>
  <cp:revision>3</cp:revision>
  <dcterms:created xsi:type="dcterms:W3CDTF">2021-11-22T12:19:00Z</dcterms:created>
  <dcterms:modified xsi:type="dcterms:W3CDTF">2021-11-22T12:23:00Z</dcterms:modified>
</cp:coreProperties>
</file>