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DED" w:themeColor="accent3" w:themeTint="33"/>
  <w:body>
    <w:p w14:paraId="0AF7A30C" w14:textId="77777777" w:rsidR="005A157A" w:rsidRDefault="009A1F5D" w:rsidP="00815546">
      <w:pPr>
        <w:pStyle w:val="Heading1"/>
        <w:kinsoku w:val="0"/>
        <w:overflowPunct w:val="0"/>
        <w:spacing w:before="0" w:after="0"/>
        <w:rPr>
          <w:b/>
          <w:sz w:val="40"/>
          <w:szCs w:val="40"/>
        </w:rPr>
      </w:pPr>
      <w:r w:rsidRPr="008A51FA">
        <w:rPr>
          <w:b/>
          <w:sz w:val="40"/>
          <w:szCs w:val="40"/>
        </w:rPr>
        <w:t>History of Medicine</w:t>
      </w:r>
    </w:p>
    <w:p w14:paraId="5936BDF4" w14:textId="77777777" w:rsidR="00815546" w:rsidRPr="00815546" w:rsidRDefault="009A1F5D" w:rsidP="00815546">
      <w:pPr>
        <w:pStyle w:val="BodyText"/>
        <w:kinsoku w:val="0"/>
        <w:overflowPunct w:val="0"/>
        <w:spacing w:after="0" w:line="240" w:lineRule="auto"/>
        <w:ind w:left="0" w:right="841"/>
        <w:jc w:val="center"/>
        <w:rPr>
          <w:rFonts w:ascii="Times New Roman" w:hAnsi="Times New Roman" w:cs="Times New Roman"/>
          <w:b/>
          <w:bCs/>
          <w:sz w:val="44"/>
          <w:szCs w:val="44"/>
        </w:rPr>
      </w:pPr>
      <w:r w:rsidRPr="00815546">
        <w:rPr>
          <w:rFonts w:ascii="Times New Roman" w:hAnsi="Times New Roman" w:cs="Times New Roman"/>
          <w:b/>
          <w:bCs/>
          <w:sz w:val="44"/>
          <w:szCs w:val="44"/>
        </w:rPr>
        <w:t xml:space="preserve">Elias E. Manuelidis Memorial Fund </w:t>
      </w:r>
    </w:p>
    <w:p w14:paraId="24221521" w14:textId="7E514C8B" w:rsidR="005A157A" w:rsidRPr="00815546" w:rsidRDefault="009A1F5D" w:rsidP="00815546">
      <w:pPr>
        <w:pStyle w:val="BodyText"/>
        <w:kinsoku w:val="0"/>
        <w:overflowPunct w:val="0"/>
        <w:spacing w:after="0" w:line="240" w:lineRule="auto"/>
        <w:ind w:left="0" w:right="841"/>
        <w:jc w:val="center"/>
        <w:rPr>
          <w:b/>
          <w:bCs/>
          <w:sz w:val="36"/>
          <w:szCs w:val="32"/>
        </w:rPr>
      </w:pPr>
      <w:r w:rsidRPr="00815546">
        <w:rPr>
          <w:b/>
          <w:bCs/>
          <w:sz w:val="36"/>
          <w:szCs w:val="36"/>
        </w:rPr>
        <w:t>Research Grant</w:t>
      </w:r>
      <w:r w:rsidRPr="00815546">
        <w:rPr>
          <w:b/>
          <w:bCs/>
          <w:sz w:val="36"/>
          <w:szCs w:val="32"/>
        </w:rPr>
        <w:t xml:space="preserve"> 20</w:t>
      </w:r>
      <w:r w:rsidR="00BF71AA">
        <w:rPr>
          <w:b/>
          <w:bCs/>
          <w:sz w:val="36"/>
          <w:szCs w:val="32"/>
        </w:rPr>
        <w:t>2</w:t>
      </w:r>
      <w:r w:rsidR="00201A30">
        <w:rPr>
          <w:b/>
          <w:bCs/>
          <w:sz w:val="36"/>
          <w:szCs w:val="32"/>
        </w:rPr>
        <w:t>3</w:t>
      </w:r>
      <w:r w:rsidRPr="00815546">
        <w:rPr>
          <w:b/>
          <w:bCs/>
          <w:sz w:val="36"/>
          <w:szCs w:val="32"/>
        </w:rPr>
        <w:t xml:space="preserve"> </w:t>
      </w:r>
      <w:r w:rsidR="00815546" w:rsidRPr="00815546">
        <w:rPr>
          <w:b/>
          <w:bCs/>
          <w:sz w:val="36"/>
          <w:szCs w:val="32"/>
        </w:rPr>
        <w:t>–</w:t>
      </w:r>
      <w:r w:rsidRPr="00815546">
        <w:rPr>
          <w:b/>
          <w:bCs/>
          <w:sz w:val="36"/>
          <w:szCs w:val="32"/>
        </w:rPr>
        <w:t xml:space="preserve"> 20</w:t>
      </w:r>
      <w:r w:rsidR="00DD4118" w:rsidRPr="00815546">
        <w:rPr>
          <w:b/>
          <w:bCs/>
          <w:sz w:val="36"/>
          <w:szCs w:val="32"/>
        </w:rPr>
        <w:t>2</w:t>
      </w:r>
      <w:r w:rsidR="00201A30">
        <w:rPr>
          <w:b/>
          <w:bCs/>
          <w:sz w:val="36"/>
          <w:szCs w:val="32"/>
        </w:rPr>
        <w:t>4</w:t>
      </w:r>
    </w:p>
    <w:p w14:paraId="4A916483" w14:textId="77777777" w:rsidR="00815546" w:rsidRDefault="00815546" w:rsidP="00815546">
      <w:pPr>
        <w:pStyle w:val="BodyText"/>
        <w:kinsoku w:val="0"/>
        <w:overflowPunct w:val="0"/>
        <w:spacing w:after="0" w:line="240" w:lineRule="auto"/>
        <w:ind w:left="0" w:right="841"/>
        <w:jc w:val="center"/>
        <w:rPr>
          <w:b/>
          <w:bCs/>
          <w:sz w:val="32"/>
          <w:szCs w:val="32"/>
        </w:rPr>
      </w:pPr>
    </w:p>
    <w:p w14:paraId="46C9C10B" w14:textId="77777777" w:rsidR="005A157A" w:rsidRPr="009F642C" w:rsidRDefault="009A1F5D" w:rsidP="009A1F5D">
      <w:pPr>
        <w:pStyle w:val="BodyText"/>
        <w:kinsoku w:val="0"/>
        <w:overflowPunct w:val="0"/>
        <w:spacing w:before="13"/>
        <w:ind w:right="88" w:firstLine="719"/>
        <w:rPr>
          <w:rFonts w:cstheme="minorHAnsi"/>
        </w:rPr>
      </w:pPr>
      <w:r w:rsidRPr="009F642C">
        <w:rPr>
          <w:rFonts w:cstheme="minorHAnsi"/>
        </w:rPr>
        <w:t>The Section of the History of Medicine at the Yale School of Medicine invites applications for the Elias E. Manuelidis Memorial Fund Research Grant. This is a program, open to all Yale students, to support research in the History of Medicine with an emphasis on issues of discrimination and social justice.</w:t>
      </w:r>
    </w:p>
    <w:p w14:paraId="44FF9977" w14:textId="77777777" w:rsidR="005A157A" w:rsidRPr="009F642C" w:rsidRDefault="009A1F5D" w:rsidP="009A1F5D">
      <w:pPr>
        <w:pStyle w:val="BodyText"/>
        <w:kinsoku w:val="0"/>
        <w:overflowPunct w:val="0"/>
        <w:spacing w:after="0"/>
        <w:ind w:left="101" w:right="295" w:firstLine="719"/>
        <w:rPr>
          <w:rFonts w:cstheme="minorHAnsi"/>
        </w:rPr>
      </w:pPr>
      <w:r w:rsidRPr="009F642C">
        <w:rPr>
          <w:rFonts w:cstheme="minorHAnsi"/>
        </w:rPr>
        <w:t>The endowment stipulates that the broad emphasis of research projects in the History of Medicine eligible for support should be on “ethics and discrimination, with a focus on treatment of the mentally ill, the poor, women, minorities, prisoners or the</w:t>
      </w:r>
    </w:p>
    <w:p w14:paraId="1CAF353C" w14:textId="77777777" w:rsidR="005A157A" w:rsidRPr="009F642C" w:rsidRDefault="009A1F5D" w:rsidP="009A1F5D">
      <w:pPr>
        <w:pStyle w:val="BodyText"/>
        <w:kinsoku w:val="0"/>
        <w:overflowPunct w:val="0"/>
        <w:spacing w:before="1" w:after="0"/>
        <w:ind w:left="101"/>
        <w:rPr>
          <w:rFonts w:cstheme="minorHAnsi"/>
        </w:rPr>
      </w:pPr>
      <w:r w:rsidRPr="009F642C">
        <w:rPr>
          <w:rFonts w:cstheme="minorHAnsi"/>
        </w:rPr>
        <w:t>elderly in societies from ancient to current times.”</w:t>
      </w:r>
    </w:p>
    <w:p w14:paraId="089A11D2" w14:textId="77777777" w:rsidR="009A1F5D" w:rsidRPr="009F642C" w:rsidRDefault="009A1F5D" w:rsidP="009A1F5D">
      <w:pPr>
        <w:pStyle w:val="BodyText"/>
        <w:kinsoku w:val="0"/>
        <w:overflowPunct w:val="0"/>
        <w:spacing w:before="1" w:after="0"/>
        <w:ind w:left="101"/>
        <w:rPr>
          <w:rFonts w:cstheme="minorHAnsi"/>
          <w:sz w:val="18"/>
          <w:szCs w:val="18"/>
        </w:rPr>
      </w:pPr>
    </w:p>
    <w:p w14:paraId="19AA62A8" w14:textId="0F4D149E" w:rsidR="005A157A" w:rsidRPr="009F642C" w:rsidRDefault="009A1F5D" w:rsidP="009A1F5D">
      <w:pPr>
        <w:pStyle w:val="BodyText"/>
        <w:kinsoku w:val="0"/>
        <w:overflowPunct w:val="0"/>
        <w:ind w:right="208" w:firstLine="719"/>
        <w:rPr>
          <w:rFonts w:cstheme="minorHAnsi"/>
        </w:rPr>
      </w:pPr>
      <w:r w:rsidRPr="009F642C">
        <w:rPr>
          <w:rFonts w:cstheme="minorHAnsi"/>
        </w:rPr>
        <w:t>Ordinarily grants will not exceed $1,</w:t>
      </w:r>
      <w:r w:rsidR="00201A30">
        <w:rPr>
          <w:rFonts w:cstheme="minorHAnsi"/>
        </w:rPr>
        <w:t>30</w:t>
      </w:r>
      <w:r w:rsidRPr="009F642C">
        <w:rPr>
          <w:rFonts w:cstheme="minorHAnsi"/>
        </w:rPr>
        <w:t xml:space="preserve">0, and applications for more modest funding are welcome. </w:t>
      </w:r>
      <w:r w:rsidR="00BF71AA" w:rsidRPr="009F642C">
        <w:rPr>
          <w:rFonts w:cstheme="minorHAnsi"/>
        </w:rPr>
        <w:t xml:space="preserve">Travel for research </w:t>
      </w:r>
      <w:r w:rsidR="00786FDC">
        <w:rPr>
          <w:rFonts w:cstheme="minorHAnsi"/>
        </w:rPr>
        <w:t>must adhere to Y</w:t>
      </w:r>
      <w:r w:rsidR="00BF71AA" w:rsidRPr="009F642C">
        <w:rPr>
          <w:rFonts w:cstheme="minorHAnsi"/>
        </w:rPr>
        <w:t xml:space="preserve">ale University policy.  </w:t>
      </w:r>
      <w:r w:rsidR="006B04A7">
        <w:rPr>
          <w:rFonts w:cstheme="minorHAnsi"/>
        </w:rPr>
        <w:t>S</w:t>
      </w:r>
      <w:r w:rsidR="00BF71AA" w:rsidRPr="009F642C">
        <w:rPr>
          <w:rFonts w:cstheme="minorHAnsi"/>
        </w:rPr>
        <w:t xml:space="preserve">upport may be used to help defray such direct research costs as photocopying, purchasing microfilms, and obtaining scans from archives, as well as travel that is in accordance with University’s </w:t>
      </w:r>
      <w:r w:rsidR="00201A30">
        <w:rPr>
          <w:rFonts w:cstheme="minorHAnsi"/>
        </w:rPr>
        <w:t>policies</w:t>
      </w:r>
      <w:r w:rsidR="00BF71AA" w:rsidRPr="009F642C">
        <w:rPr>
          <w:rFonts w:cstheme="minorHAnsi"/>
        </w:rPr>
        <w:t>.</w:t>
      </w:r>
      <w:r w:rsidRPr="009F642C">
        <w:rPr>
          <w:rFonts w:cstheme="minorHAnsi"/>
        </w:rPr>
        <w:t xml:space="preserve"> Research should be completed by August 31, </w:t>
      </w:r>
      <w:r w:rsidR="004F7FF5" w:rsidRPr="009F642C">
        <w:rPr>
          <w:rFonts w:cstheme="minorHAnsi"/>
        </w:rPr>
        <w:t>202</w:t>
      </w:r>
      <w:r w:rsidR="004F7FF5">
        <w:rPr>
          <w:rFonts w:cstheme="minorHAnsi"/>
        </w:rPr>
        <w:t>4,</w:t>
      </w:r>
      <w:r w:rsidRPr="009F642C">
        <w:rPr>
          <w:rFonts w:cstheme="minorHAnsi"/>
        </w:rPr>
        <w:t xml:space="preserve"> and applications for retroactive funding will not be considered.</w:t>
      </w:r>
    </w:p>
    <w:p w14:paraId="389797CE" w14:textId="2B715183" w:rsidR="005A157A" w:rsidRPr="009F642C" w:rsidRDefault="009A1F5D">
      <w:pPr>
        <w:pStyle w:val="BodyText"/>
        <w:kinsoku w:val="0"/>
        <w:overflowPunct w:val="0"/>
        <w:ind w:right="140" w:firstLine="719"/>
        <w:rPr>
          <w:rFonts w:cstheme="minorHAnsi"/>
        </w:rPr>
      </w:pPr>
      <w:r w:rsidRPr="009F642C">
        <w:rPr>
          <w:rFonts w:cstheme="minorHAnsi"/>
        </w:rPr>
        <w:t>Applications should be brief (</w:t>
      </w:r>
      <w:r w:rsidR="00BF71AA" w:rsidRPr="009F642C">
        <w:rPr>
          <w:rFonts w:cstheme="minorHAnsi"/>
        </w:rPr>
        <w:t>under</w:t>
      </w:r>
      <w:r w:rsidRPr="009F642C">
        <w:rPr>
          <w:rFonts w:cstheme="minorHAnsi"/>
        </w:rPr>
        <w:t xml:space="preserve"> two single-spaced pages) and should include a clear statement of the research project, a breakdown of the total estimated costs, a schedule for the performance of the research, and a statement of how much support may be expected from the University or other sources. Applications should also briefly but explicitly explain how the research project addresses issues of discrimination, ethics, and social justice that are the priorities of the Elias E. Manuelidis Memorial Fund. Along with the application, please attached a current</w:t>
      </w:r>
      <w:r w:rsidRPr="009F642C">
        <w:rPr>
          <w:rFonts w:cstheme="minorHAnsi"/>
          <w:spacing w:val="-2"/>
        </w:rPr>
        <w:t xml:space="preserve"> </w:t>
      </w:r>
      <w:r w:rsidRPr="009F642C">
        <w:rPr>
          <w:rFonts w:cstheme="minorHAnsi"/>
        </w:rPr>
        <w:t>CV.</w:t>
      </w:r>
    </w:p>
    <w:p w14:paraId="2AA78C55" w14:textId="41043C27" w:rsidR="005A157A" w:rsidRPr="009F642C" w:rsidRDefault="009A1F5D">
      <w:pPr>
        <w:pStyle w:val="BodyText"/>
        <w:kinsoku w:val="0"/>
        <w:overflowPunct w:val="0"/>
        <w:spacing w:before="1"/>
        <w:ind w:right="295" w:firstLine="719"/>
        <w:rPr>
          <w:rFonts w:cstheme="minorHAnsi"/>
        </w:rPr>
      </w:pPr>
      <w:r w:rsidRPr="009F642C">
        <w:rPr>
          <w:rFonts w:cstheme="minorHAnsi"/>
        </w:rPr>
        <w:t xml:space="preserve">Students awarded a research grant will be required to abide by the University’s rules governing such grants. Reimbursement for expenses incurred will be provided upon the submission of a travel report with receipts to Kathleen Keenan, </w:t>
      </w:r>
      <w:r w:rsidR="00786FDC">
        <w:rPr>
          <w:rFonts w:cstheme="minorHAnsi"/>
        </w:rPr>
        <w:t xml:space="preserve">Department </w:t>
      </w:r>
      <w:r w:rsidR="00BE2311">
        <w:rPr>
          <w:rFonts w:cstheme="minorHAnsi"/>
        </w:rPr>
        <w:t>Administrator</w:t>
      </w:r>
      <w:r w:rsidRPr="009F642C">
        <w:rPr>
          <w:rFonts w:cstheme="minorHAnsi"/>
        </w:rPr>
        <w:t>, History of Medicine, Yale School of Medicine.</w:t>
      </w:r>
    </w:p>
    <w:p w14:paraId="78BF7231" w14:textId="77777777" w:rsidR="00815546" w:rsidRPr="009F642C" w:rsidRDefault="009A1F5D" w:rsidP="00815546">
      <w:pPr>
        <w:pStyle w:val="BodyText"/>
        <w:kinsoku w:val="0"/>
        <w:overflowPunct w:val="0"/>
        <w:spacing w:after="0"/>
        <w:ind w:right="88" w:firstLine="719"/>
        <w:jc w:val="center"/>
        <w:rPr>
          <w:rFonts w:cstheme="minorHAnsi"/>
        </w:rPr>
      </w:pPr>
      <w:r w:rsidRPr="009F642C">
        <w:rPr>
          <w:rFonts w:cstheme="minorHAnsi"/>
        </w:rPr>
        <w:t xml:space="preserve">Applications should be submitted electronically </w:t>
      </w:r>
      <w:r w:rsidRPr="009F642C">
        <w:rPr>
          <w:rFonts w:cstheme="minorHAnsi"/>
          <w:u w:color="0000FF"/>
        </w:rPr>
        <w:t>to the chair of the selection</w:t>
      </w:r>
      <w:r w:rsidRPr="009F642C">
        <w:rPr>
          <w:rFonts w:cstheme="minorHAnsi"/>
        </w:rPr>
        <w:t xml:space="preserve"> committee, John Harley Warner, c/o Kathleen Keenan</w:t>
      </w:r>
      <w:r w:rsidR="00815546" w:rsidRPr="009F642C">
        <w:rPr>
          <w:rFonts w:cstheme="minorHAnsi"/>
        </w:rPr>
        <w:t xml:space="preserve"> </w:t>
      </w:r>
      <w:hyperlink r:id="rId6" w:history="1">
        <w:r w:rsidR="00815546" w:rsidRPr="009F642C">
          <w:rPr>
            <w:rStyle w:val="Hyperlink"/>
            <w:rFonts w:cstheme="minorHAnsi"/>
          </w:rPr>
          <w:t>kathleen.keenan@yale.edu</w:t>
        </w:r>
      </w:hyperlink>
    </w:p>
    <w:p w14:paraId="2732922F" w14:textId="77777777" w:rsidR="00815546" w:rsidRPr="009F642C" w:rsidRDefault="00815546" w:rsidP="00815546">
      <w:pPr>
        <w:pStyle w:val="BodyText"/>
        <w:kinsoku w:val="0"/>
        <w:overflowPunct w:val="0"/>
        <w:spacing w:after="0"/>
        <w:ind w:right="88" w:firstLine="719"/>
        <w:jc w:val="center"/>
        <w:rPr>
          <w:rFonts w:cstheme="minorHAnsi"/>
          <w:color w:val="000000"/>
        </w:rPr>
      </w:pPr>
    </w:p>
    <w:p w14:paraId="5A1EE7A5" w14:textId="5A4257EC" w:rsidR="005A157A" w:rsidRPr="009F642C" w:rsidRDefault="009A1F5D" w:rsidP="009A1F5D">
      <w:pPr>
        <w:pStyle w:val="BodyText"/>
        <w:kinsoku w:val="0"/>
        <w:overflowPunct w:val="0"/>
        <w:ind w:right="88" w:firstLine="719"/>
        <w:jc w:val="center"/>
        <w:rPr>
          <w:rFonts w:cstheme="minorHAnsi"/>
          <w:color w:val="000000"/>
        </w:rPr>
      </w:pPr>
      <w:r w:rsidRPr="009F642C">
        <w:rPr>
          <w:rFonts w:cstheme="minorHAnsi"/>
          <w:color w:val="000000"/>
        </w:rPr>
        <w:t>The deadlin</w:t>
      </w:r>
      <w:r w:rsidR="00DD4118" w:rsidRPr="009F642C">
        <w:rPr>
          <w:rFonts w:cstheme="minorHAnsi"/>
          <w:color w:val="000000"/>
        </w:rPr>
        <w:t>e for applications is October 1</w:t>
      </w:r>
      <w:r w:rsidR="002C6AA4">
        <w:rPr>
          <w:rFonts w:cstheme="minorHAnsi"/>
          <w:color w:val="000000"/>
        </w:rPr>
        <w:t>4</w:t>
      </w:r>
      <w:r w:rsidRPr="009F642C">
        <w:rPr>
          <w:rFonts w:cstheme="minorHAnsi"/>
          <w:color w:val="000000"/>
        </w:rPr>
        <w:t>, 20</w:t>
      </w:r>
      <w:r w:rsidR="00BF71AA" w:rsidRPr="009F642C">
        <w:rPr>
          <w:rFonts w:cstheme="minorHAnsi"/>
          <w:color w:val="000000"/>
        </w:rPr>
        <w:t>2</w:t>
      </w:r>
      <w:r w:rsidR="001F7F50">
        <w:rPr>
          <w:rFonts w:cstheme="minorHAnsi"/>
          <w:color w:val="000000"/>
        </w:rPr>
        <w:t>3</w:t>
      </w:r>
      <w:r w:rsidRPr="009F642C">
        <w:rPr>
          <w:rFonts w:cstheme="minorHAnsi"/>
          <w:color w:val="000000"/>
        </w:rPr>
        <w:t>.</w:t>
      </w:r>
    </w:p>
    <w:sectPr w:rsidR="005A157A" w:rsidRPr="009F642C" w:rsidSect="009A1F5D">
      <w:type w:val="continuous"/>
      <w:pgSz w:w="12240" w:h="15840"/>
      <w:pgMar w:top="1360" w:right="1700" w:bottom="280" w:left="1700" w:header="720" w:footer="720"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413ACE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28260675">
    <w:abstractNumId w:val="0"/>
  </w:num>
  <w:num w:numId="2" w16cid:durableId="74592646">
    <w:abstractNumId w:val="0"/>
  </w:num>
  <w:num w:numId="3" w16cid:durableId="9794128">
    <w:abstractNumId w:val="0"/>
  </w:num>
  <w:num w:numId="4" w16cid:durableId="979846916">
    <w:abstractNumId w:val="0"/>
  </w:num>
  <w:num w:numId="5" w16cid:durableId="696199791">
    <w:abstractNumId w:val="0"/>
  </w:num>
  <w:num w:numId="6" w16cid:durableId="1826893005">
    <w:abstractNumId w:val="0"/>
  </w:num>
  <w:num w:numId="7" w16cid:durableId="1600286469">
    <w:abstractNumId w:val="0"/>
  </w:num>
  <w:num w:numId="8" w16cid:durableId="1504514833">
    <w:abstractNumId w:val="0"/>
  </w:num>
  <w:num w:numId="9" w16cid:durableId="1731228632">
    <w:abstractNumId w:val="0"/>
  </w:num>
  <w:num w:numId="10" w16cid:durableId="75216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5D"/>
    <w:rsid w:val="00195F4D"/>
    <w:rsid w:val="001F7F50"/>
    <w:rsid w:val="00201A30"/>
    <w:rsid w:val="002C6AA4"/>
    <w:rsid w:val="002F10FE"/>
    <w:rsid w:val="00477B73"/>
    <w:rsid w:val="004F7FF5"/>
    <w:rsid w:val="005A157A"/>
    <w:rsid w:val="006B04A7"/>
    <w:rsid w:val="00786FDC"/>
    <w:rsid w:val="00815546"/>
    <w:rsid w:val="0087009B"/>
    <w:rsid w:val="008A51FA"/>
    <w:rsid w:val="008F65DB"/>
    <w:rsid w:val="009A1F5D"/>
    <w:rsid w:val="009F642C"/>
    <w:rsid w:val="00B35DBA"/>
    <w:rsid w:val="00BE2311"/>
    <w:rsid w:val="00BF71AA"/>
    <w:rsid w:val="00DD4118"/>
    <w:rsid w:val="00F7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e3d3dd"/>
      <o:colormenu v:ext="edit" fillcolor="none [662]"/>
    </o:shapedefaults>
    <o:shapelayout v:ext="edit">
      <o:idmap v:ext="edit" data="1"/>
    </o:shapelayout>
  </w:shapeDefaults>
  <w:decimalSymbol w:val="."/>
  <w:listSeparator w:val=","/>
  <w14:docId w14:val="7868C534"/>
  <w14:defaultImageDpi w14:val="96"/>
  <w15:docId w15:val="{E130F147-C7AE-4F54-832E-892A527E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5D"/>
  </w:style>
  <w:style w:type="paragraph" w:styleId="Heading1">
    <w:name w:val="heading 1"/>
    <w:basedOn w:val="Normal"/>
    <w:next w:val="Normal"/>
    <w:link w:val="Heading1Char"/>
    <w:uiPriority w:val="9"/>
    <w:qFormat/>
    <w:rsid w:val="009A1F5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A1F5D"/>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A1F5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A1F5D"/>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9A1F5D"/>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9A1F5D"/>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9A1F5D"/>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9A1F5D"/>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9A1F5D"/>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00"/>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link w:val="Heading1"/>
    <w:uiPriority w:val="9"/>
    <w:rsid w:val="009A1F5D"/>
    <w:rPr>
      <w:smallCaps/>
      <w:spacing w:val="5"/>
      <w:sz w:val="32"/>
      <w:szCs w:val="32"/>
    </w:rPr>
  </w:style>
  <w:style w:type="paragraph" w:styleId="ListParagraph">
    <w:name w:val="List Paragraph"/>
    <w:basedOn w:val="Normal"/>
    <w:uiPriority w:val="34"/>
    <w:qFormat/>
    <w:rsid w:val="009A1F5D"/>
    <w:pPr>
      <w:ind w:left="720"/>
      <w:contextualSpacing/>
    </w:pPr>
  </w:style>
  <w:style w:type="paragraph" w:customStyle="1" w:styleId="TableParagraph">
    <w:name w:val="Table Paragraph"/>
    <w:basedOn w:val="Normal"/>
    <w:uiPriority w:val="1"/>
    <w:rPr>
      <w:sz w:val="24"/>
      <w:szCs w:val="24"/>
    </w:rPr>
  </w:style>
  <w:style w:type="character" w:customStyle="1" w:styleId="Heading2Char">
    <w:name w:val="Heading 2 Char"/>
    <w:link w:val="Heading2"/>
    <w:uiPriority w:val="9"/>
    <w:semiHidden/>
    <w:rsid w:val="009A1F5D"/>
    <w:rPr>
      <w:smallCaps/>
      <w:spacing w:val="5"/>
      <w:sz w:val="28"/>
      <w:szCs w:val="28"/>
    </w:rPr>
  </w:style>
  <w:style w:type="character" w:customStyle="1" w:styleId="Heading3Char">
    <w:name w:val="Heading 3 Char"/>
    <w:link w:val="Heading3"/>
    <w:uiPriority w:val="9"/>
    <w:semiHidden/>
    <w:rsid w:val="009A1F5D"/>
    <w:rPr>
      <w:smallCaps/>
      <w:spacing w:val="5"/>
      <w:sz w:val="24"/>
      <w:szCs w:val="24"/>
    </w:rPr>
  </w:style>
  <w:style w:type="character" w:customStyle="1" w:styleId="Heading4Char">
    <w:name w:val="Heading 4 Char"/>
    <w:link w:val="Heading4"/>
    <w:uiPriority w:val="9"/>
    <w:semiHidden/>
    <w:rsid w:val="009A1F5D"/>
    <w:rPr>
      <w:i/>
      <w:iCs/>
      <w:smallCaps/>
      <w:spacing w:val="10"/>
      <w:sz w:val="22"/>
      <w:szCs w:val="22"/>
    </w:rPr>
  </w:style>
  <w:style w:type="character" w:customStyle="1" w:styleId="Heading5Char">
    <w:name w:val="Heading 5 Char"/>
    <w:link w:val="Heading5"/>
    <w:uiPriority w:val="9"/>
    <w:semiHidden/>
    <w:rsid w:val="009A1F5D"/>
    <w:rPr>
      <w:smallCaps/>
      <w:color w:val="538135"/>
      <w:spacing w:val="10"/>
      <w:sz w:val="22"/>
      <w:szCs w:val="22"/>
    </w:rPr>
  </w:style>
  <w:style w:type="character" w:customStyle="1" w:styleId="Heading6Char">
    <w:name w:val="Heading 6 Char"/>
    <w:link w:val="Heading6"/>
    <w:uiPriority w:val="9"/>
    <w:semiHidden/>
    <w:rsid w:val="009A1F5D"/>
    <w:rPr>
      <w:smallCaps/>
      <w:color w:val="70AD47"/>
      <w:spacing w:val="5"/>
      <w:sz w:val="22"/>
      <w:szCs w:val="22"/>
    </w:rPr>
  </w:style>
  <w:style w:type="character" w:customStyle="1" w:styleId="Heading7Char">
    <w:name w:val="Heading 7 Char"/>
    <w:link w:val="Heading7"/>
    <w:uiPriority w:val="9"/>
    <w:semiHidden/>
    <w:rsid w:val="009A1F5D"/>
    <w:rPr>
      <w:b/>
      <w:bCs/>
      <w:smallCaps/>
      <w:color w:val="70AD47"/>
      <w:spacing w:val="10"/>
    </w:rPr>
  </w:style>
  <w:style w:type="character" w:customStyle="1" w:styleId="Heading8Char">
    <w:name w:val="Heading 8 Char"/>
    <w:link w:val="Heading8"/>
    <w:uiPriority w:val="9"/>
    <w:semiHidden/>
    <w:rsid w:val="009A1F5D"/>
    <w:rPr>
      <w:b/>
      <w:bCs/>
      <w:i/>
      <w:iCs/>
      <w:smallCaps/>
      <w:color w:val="538135"/>
    </w:rPr>
  </w:style>
  <w:style w:type="character" w:customStyle="1" w:styleId="Heading9Char">
    <w:name w:val="Heading 9 Char"/>
    <w:link w:val="Heading9"/>
    <w:uiPriority w:val="9"/>
    <w:semiHidden/>
    <w:rsid w:val="009A1F5D"/>
    <w:rPr>
      <w:b/>
      <w:bCs/>
      <w:i/>
      <w:iCs/>
      <w:smallCaps/>
      <w:color w:val="385623"/>
    </w:rPr>
  </w:style>
  <w:style w:type="paragraph" w:styleId="Caption">
    <w:name w:val="caption"/>
    <w:basedOn w:val="Normal"/>
    <w:next w:val="Normal"/>
    <w:uiPriority w:val="35"/>
    <w:semiHidden/>
    <w:unhideWhenUsed/>
    <w:qFormat/>
    <w:rsid w:val="009A1F5D"/>
    <w:rPr>
      <w:b/>
      <w:bCs/>
      <w:caps/>
      <w:sz w:val="16"/>
      <w:szCs w:val="16"/>
    </w:rPr>
  </w:style>
  <w:style w:type="paragraph" w:styleId="Title">
    <w:name w:val="Title"/>
    <w:basedOn w:val="Normal"/>
    <w:next w:val="Normal"/>
    <w:link w:val="TitleChar"/>
    <w:uiPriority w:val="10"/>
    <w:qFormat/>
    <w:rsid w:val="009A1F5D"/>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9A1F5D"/>
    <w:rPr>
      <w:smallCaps/>
      <w:color w:val="262626"/>
      <w:sz w:val="52"/>
      <w:szCs w:val="52"/>
    </w:rPr>
  </w:style>
  <w:style w:type="paragraph" w:styleId="Subtitle">
    <w:name w:val="Subtitle"/>
    <w:basedOn w:val="Normal"/>
    <w:next w:val="Normal"/>
    <w:link w:val="SubtitleChar"/>
    <w:uiPriority w:val="11"/>
    <w:qFormat/>
    <w:rsid w:val="009A1F5D"/>
    <w:pPr>
      <w:spacing w:after="720" w:line="240" w:lineRule="auto"/>
      <w:jc w:val="right"/>
    </w:pPr>
    <w:rPr>
      <w:rFonts w:ascii="Calibri Light" w:eastAsia="SimSun" w:hAnsi="Calibri Light" w:cs="Times New Roman"/>
    </w:rPr>
  </w:style>
  <w:style w:type="character" w:customStyle="1" w:styleId="SubtitleChar">
    <w:name w:val="Subtitle Char"/>
    <w:link w:val="Subtitle"/>
    <w:uiPriority w:val="11"/>
    <w:rsid w:val="009A1F5D"/>
    <w:rPr>
      <w:rFonts w:ascii="Calibri Light" w:eastAsia="SimSun" w:hAnsi="Calibri Light" w:cs="Times New Roman"/>
    </w:rPr>
  </w:style>
  <w:style w:type="character" w:styleId="Strong">
    <w:name w:val="Strong"/>
    <w:uiPriority w:val="22"/>
    <w:qFormat/>
    <w:rsid w:val="009A1F5D"/>
    <w:rPr>
      <w:b/>
      <w:bCs/>
      <w:color w:val="70AD47"/>
    </w:rPr>
  </w:style>
  <w:style w:type="character" w:styleId="Emphasis">
    <w:name w:val="Emphasis"/>
    <w:uiPriority w:val="20"/>
    <w:qFormat/>
    <w:rsid w:val="009A1F5D"/>
    <w:rPr>
      <w:b/>
      <w:bCs/>
      <w:i/>
      <w:iCs/>
      <w:spacing w:val="10"/>
    </w:rPr>
  </w:style>
  <w:style w:type="paragraph" w:styleId="NoSpacing">
    <w:name w:val="No Spacing"/>
    <w:uiPriority w:val="1"/>
    <w:qFormat/>
    <w:rsid w:val="009A1F5D"/>
    <w:pPr>
      <w:spacing w:after="0" w:line="240" w:lineRule="auto"/>
    </w:pPr>
  </w:style>
  <w:style w:type="paragraph" w:styleId="Quote">
    <w:name w:val="Quote"/>
    <w:basedOn w:val="Normal"/>
    <w:next w:val="Normal"/>
    <w:link w:val="QuoteChar"/>
    <w:uiPriority w:val="29"/>
    <w:qFormat/>
    <w:rsid w:val="009A1F5D"/>
    <w:rPr>
      <w:i/>
      <w:iCs/>
    </w:rPr>
  </w:style>
  <w:style w:type="character" w:customStyle="1" w:styleId="QuoteChar">
    <w:name w:val="Quote Char"/>
    <w:link w:val="Quote"/>
    <w:uiPriority w:val="29"/>
    <w:rsid w:val="009A1F5D"/>
    <w:rPr>
      <w:i/>
      <w:iCs/>
    </w:rPr>
  </w:style>
  <w:style w:type="paragraph" w:styleId="IntenseQuote">
    <w:name w:val="Intense Quote"/>
    <w:basedOn w:val="Normal"/>
    <w:next w:val="Normal"/>
    <w:link w:val="IntenseQuoteChar"/>
    <w:uiPriority w:val="30"/>
    <w:qFormat/>
    <w:rsid w:val="009A1F5D"/>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9A1F5D"/>
    <w:rPr>
      <w:b/>
      <w:bCs/>
      <w:i/>
      <w:iCs/>
    </w:rPr>
  </w:style>
  <w:style w:type="character" w:styleId="SubtleEmphasis">
    <w:name w:val="Subtle Emphasis"/>
    <w:uiPriority w:val="19"/>
    <w:qFormat/>
    <w:rsid w:val="009A1F5D"/>
    <w:rPr>
      <w:i/>
      <w:iCs/>
    </w:rPr>
  </w:style>
  <w:style w:type="character" w:styleId="IntenseEmphasis">
    <w:name w:val="Intense Emphasis"/>
    <w:uiPriority w:val="21"/>
    <w:qFormat/>
    <w:rsid w:val="009A1F5D"/>
    <w:rPr>
      <w:b/>
      <w:bCs/>
      <w:i/>
      <w:iCs/>
      <w:color w:val="70AD47"/>
      <w:spacing w:val="10"/>
    </w:rPr>
  </w:style>
  <w:style w:type="character" w:styleId="SubtleReference">
    <w:name w:val="Subtle Reference"/>
    <w:uiPriority w:val="31"/>
    <w:qFormat/>
    <w:rsid w:val="009A1F5D"/>
    <w:rPr>
      <w:b/>
      <w:bCs/>
    </w:rPr>
  </w:style>
  <w:style w:type="character" w:styleId="IntenseReference">
    <w:name w:val="Intense Reference"/>
    <w:uiPriority w:val="32"/>
    <w:qFormat/>
    <w:rsid w:val="009A1F5D"/>
    <w:rPr>
      <w:b/>
      <w:bCs/>
      <w:smallCaps/>
      <w:spacing w:val="5"/>
      <w:sz w:val="22"/>
      <w:szCs w:val="22"/>
      <w:u w:val="single"/>
    </w:rPr>
  </w:style>
  <w:style w:type="character" w:styleId="BookTitle">
    <w:name w:val="Book Title"/>
    <w:uiPriority w:val="33"/>
    <w:qFormat/>
    <w:rsid w:val="009A1F5D"/>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9A1F5D"/>
    <w:pPr>
      <w:outlineLvl w:val="9"/>
    </w:pPr>
  </w:style>
  <w:style w:type="character" w:styleId="Hyperlink">
    <w:name w:val="Hyperlink"/>
    <w:basedOn w:val="DefaultParagraphFont"/>
    <w:uiPriority w:val="99"/>
    <w:unhideWhenUsed/>
    <w:rsid w:val="00195F4D"/>
    <w:rPr>
      <w:color w:val="0563C1" w:themeColor="hyperlink"/>
      <w:u w:val="single"/>
    </w:rPr>
  </w:style>
  <w:style w:type="character" w:styleId="UnresolvedMention">
    <w:name w:val="Unresolved Mention"/>
    <w:basedOn w:val="DefaultParagraphFont"/>
    <w:uiPriority w:val="99"/>
    <w:semiHidden/>
    <w:unhideWhenUsed/>
    <w:rsid w:val="00195F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hleen.keenan@yal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97E62-1C3E-4785-827B-26C41ED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14—people fly in: International Scholars’ Hostel run by the Indian YWCA (Madam Cama Road, Colaba, Mumbai)</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14—people fly in: International Scholars’ Hostel run by the Indian YWCA (Madam Cama Road, Colaba, Mumbai)</dc:title>
  <dc:subject/>
  <dc:creator>Desktop Technologies</dc:creator>
  <cp:keywords/>
  <dc:description/>
  <cp:lastModifiedBy>Keenan, Kathleen</cp:lastModifiedBy>
  <cp:revision>2</cp:revision>
  <dcterms:created xsi:type="dcterms:W3CDTF">2023-08-08T16:22:00Z</dcterms:created>
  <dcterms:modified xsi:type="dcterms:W3CDTF">2023-08-08T16:22:00Z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