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FBDC5" w14:textId="77777777" w:rsidR="0068697D" w:rsidRPr="006F6543" w:rsidRDefault="000912FA" w:rsidP="0069460F">
      <w:pPr>
        <w:spacing w:line="240" w:lineRule="auto"/>
        <w:jc w:val="center"/>
        <w:rPr>
          <w:sz w:val="21"/>
          <w:szCs w:val="21"/>
        </w:rPr>
      </w:pPr>
      <w:r w:rsidRPr="006F6543">
        <w:rPr>
          <w:noProof/>
          <w:sz w:val="21"/>
          <w:szCs w:val="21"/>
        </w:rPr>
        <w:drawing>
          <wp:inline distT="0" distB="0" distL="0" distR="0" wp14:anchorId="6AA1738C" wp14:editId="4EDAC402">
            <wp:extent cx="5946140" cy="8362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FDCB8" w14:textId="63D06296" w:rsidR="00957CC3" w:rsidRPr="006F6543" w:rsidRDefault="000912FA" w:rsidP="00957CC3">
      <w:pPr>
        <w:spacing w:line="240" w:lineRule="auto"/>
        <w:jc w:val="center"/>
        <w:rPr>
          <w:rFonts w:ascii="YaleDesign-SmallCap" w:hAnsi="YaleDesign-SmallCap"/>
          <w:sz w:val="8"/>
          <w:szCs w:val="8"/>
        </w:rPr>
      </w:pPr>
      <w:r w:rsidRPr="006F6543">
        <w:rPr>
          <w:rFonts w:ascii="YaleDesign-SmallCap" w:hAnsi="YaleDesign-SmallCap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99E6E1F" wp14:editId="1CE65783">
                <wp:simplePos x="0" y="0"/>
                <wp:positionH relativeFrom="margin">
                  <wp:posOffset>1257300</wp:posOffset>
                </wp:positionH>
                <wp:positionV relativeFrom="paragraph">
                  <wp:posOffset>90805</wp:posOffset>
                </wp:positionV>
                <wp:extent cx="4400550" cy="635"/>
                <wp:effectExtent l="0" t="25400" r="19050" b="5016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055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B7C8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99pt;margin-top:7.15pt;width:346.5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" strokecolor="#4f81bd" strokeweight="3pt">
                <w10:wrap anchorx="margin"/>
              </v:shape>
            </w:pict>
          </mc:Fallback>
        </mc:AlternateContent>
      </w:r>
    </w:p>
    <w:p w14:paraId="197263A3" w14:textId="77777777" w:rsidR="0069460F" w:rsidRPr="006F6543" w:rsidRDefault="0069460F" w:rsidP="0069460F">
      <w:pPr>
        <w:spacing w:line="397" w:lineRule="exact"/>
        <w:ind w:right="-10"/>
        <w:jc w:val="center"/>
        <w:rPr>
          <w:rFonts w:ascii="Times New Roman" w:eastAsia="Times New Roman" w:hAnsi="Times New Roman"/>
          <w:sz w:val="38"/>
          <w:szCs w:val="38"/>
        </w:rPr>
      </w:pPr>
      <w:r w:rsidRPr="006F6543">
        <w:rPr>
          <w:rFonts w:ascii="Times New Roman"/>
          <w:spacing w:val="40"/>
          <w:sz w:val="38"/>
          <w:szCs w:val="38"/>
        </w:rPr>
        <w:t>VIRTUAL S</w:t>
      </w:r>
      <w:r w:rsidRPr="006F6543">
        <w:rPr>
          <w:rFonts w:ascii="Times New Roman"/>
          <w:spacing w:val="39"/>
          <w:sz w:val="38"/>
          <w:szCs w:val="38"/>
        </w:rPr>
        <w:t>E</w:t>
      </w:r>
      <w:r w:rsidRPr="006F6543">
        <w:rPr>
          <w:rFonts w:ascii="Times New Roman"/>
          <w:spacing w:val="38"/>
          <w:sz w:val="38"/>
          <w:szCs w:val="38"/>
        </w:rPr>
        <w:t>M</w:t>
      </w:r>
      <w:r w:rsidRPr="006F6543">
        <w:rPr>
          <w:rFonts w:ascii="Times New Roman"/>
          <w:spacing w:val="39"/>
          <w:sz w:val="38"/>
          <w:szCs w:val="38"/>
        </w:rPr>
        <w:t>I</w:t>
      </w:r>
      <w:r w:rsidRPr="006F6543">
        <w:rPr>
          <w:rFonts w:ascii="Times New Roman"/>
          <w:spacing w:val="35"/>
          <w:sz w:val="38"/>
          <w:szCs w:val="38"/>
        </w:rPr>
        <w:t>N</w:t>
      </w:r>
      <w:r w:rsidRPr="006F6543">
        <w:rPr>
          <w:rFonts w:ascii="Times New Roman"/>
          <w:spacing w:val="41"/>
          <w:sz w:val="38"/>
          <w:szCs w:val="38"/>
        </w:rPr>
        <w:t>A</w:t>
      </w:r>
      <w:r w:rsidRPr="006F6543">
        <w:rPr>
          <w:rFonts w:ascii="Times New Roman"/>
          <w:sz w:val="38"/>
          <w:szCs w:val="38"/>
        </w:rPr>
        <w:t>R</w:t>
      </w:r>
    </w:p>
    <w:p w14:paraId="25AE77B8" w14:textId="1C2B63A8" w:rsidR="002654B2" w:rsidRPr="006F6543" w:rsidRDefault="005B3A96" w:rsidP="000312AE">
      <w:pPr>
        <w:spacing w:before="200" w:line="240" w:lineRule="auto"/>
        <w:jc w:val="center"/>
        <w:rPr>
          <w:rFonts w:ascii="YaleNew" w:hAnsi="YaleNew"/>
          <w:b/>
          <w:i/>
          <w:sz w:val="50"/>
          <w:szCs w:val="50"/>
        </w:rPr>
      </w:pPr>
      <w:r>
        <w:rPr>
          <w:rFonts w:ascii="YaleNew" w:hAnsi="YaleNew"/>
          <w:b/>
          <w:i/>
          <w:sz w:val="50"/>
          <w:szCs w:val="50"/>
        </w:rPr>
        <w:t>Measuring the impact of environment</w:t>
      </w:r>
      <w:r w:rsidR="000312AE">
        <w:rPr>
          <w:rFonts w:ascii="YaleNew" w:hAnsi="YaleNew"/>
          <w:b/>
          <w:i/>
          <w:sz w:val="50"/>
          <w:szCs w:val="50"/>
        </w:rPr>
        <w:t>al risk factors on human health:</w:t>
      </w:r>
      <w:r>
        <w:rPr>
          <w:rFonts w:ascii="YaleNew" w:hAnsi="YaleNew"/>
          <w:b/>
          <w:i/>
          <w:sz w:val="50"/>
          <w:szCs w:val="50"/>
        </w:rPr>
        <w:t xml:space="preserve"> Findings from the Global Burden of Disease study (GBD)</w:t>
      </w:r>
    </w:p>
    <w:p w14:paraId="313387EA" w14:textId="6F41397B" w:rsidR="002D1996" w:rsidRPr="006F6543" w:rsidRDefault="000312AE" w:rsidP="002654B2">
      <w:pPr>
        <w:spacing w:after="120" w:line="240" w:lineRule="auto"/>
        <w:jc w:val="center"/>
        <w:rPr>
          <w:rFonts w:ascii="YaleNew" w:hAnsi="YaleNew"/>
          <w:i/>
          <w:sz w:val="27"/>
          <w:szCs w:val="27"/>
        </w:rPr>
      </w:pPr>
      <w:r>
        <w:rPr>
          <w:noProof/>
        </w:rPr>
        <w:drawing>
          <wp:inline distT="0" distB="0" distL="0" distR="0" wp14:anchorId="1D9781E1" wp14:editId="7ADC39C8">
            <wp:extent cx="3903854" cy="2194560"/>
            <wp:effectExtent l="0" t="0" r="8255" b="0"/>
            <wp:docPr id="4" name="Picture 4" descr="Macintosh HD:Users:yingchen:Box Sync:YSPH teaching:EHS seminar JC:2020-2021:2021 Spring:Katrin Burkart:photo_kat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ingchen:Box Sync:YSPH teaching:EHS seminar JC:2020-2021:2021 Spring:Katrin Burkart:photo_katr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54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" w:tooltip="&quot;View user profile.&quot; " w:history="1"/>
    </w:p>
    <w:p w14:paraId="20F1ED15" w14:textId="0516D3CC" w:rsidR="00957CC3" w:rsidRPr="000312AE" w:rsidRDefault="005B3A96" w:rsidP="000312AE">
      <w:pPr>
        <w:spacing w:before="120" w:line="240" w:lineRule="auto"/>
        <w:contextualSpacing/>
        <w:jc w:val="center"/>
        <w:rPr>
          <w:rFonts w:ascii="YaleNew" w:hAnsi="YaleNew"/>
          <w:b/>
          <w:sz w:val="44"/>
          <w:szCs w:val="44"/>
        </w:rPr>
      </w:pPr>
      <w:r w:rsidRPr="000312AE">
        <w:rPr>
          <w:rFonts w:ascii="YaleNew" w:hAnsi="YaleNew"/>
          <w:b/>
          <w:sz w:val="44"/>
          <w:szCs w:val="44"/>
        </w:rPr>
        <w:t xml:space="preserve">Katrin </w:t>
      </w:r>
      <w:proofErr w:type="spellStart"/>
      <w:r w:rsidRPr="000312AE">
        <w:rPr>
          <w:rFonts w:ascii="YaleNew" w:hAnsi="YaleNew"/>
          <w:b/>
          <w:sz w:val="44"/>
          <w:szCs w:val="44"/>
        </w:rPr>
        <w:t>Burkart</w:t>
      </w:r>
      <w:proofErr w:type="spellEnd"/>
      <w:r w:rsidRPr="000312AE">
        <w:rPr>
          <w:rFonts w:ascii="YaleNew" w:hAnsi="YaleNew"/>
          <w:b/>
          <w:sz w:val="44"/>
          <w:szCs w:val="44"/>
        </w:rPr>
        <w:t>,</w:t>
      </w:r>
      <w:r w:rsidR="000312AE">
        <w:rPr>
          <w:rFonts w:ascii="YaleNew" w:hAnsi="YaleNew"/>
          <w:b/>
          <w:sz w:val="44"/>
          <w:szCs w:val="44"/>
        </w:rPr>
        <w:t xml:space="preserve"> </w:t>
      </w:r>
      <w:r w:rsidRPr="000312AE">
        <w:rPr>
          <w:rFonts w:ascii="YaleNew" w:hAnsi="YaleNew"/>
          <w:b/>
          <w:sz w:val="44"/>
          <w:szCs w:val="44"/>
        </w:rPr>
        <w:t>PhD</w:t>
      </w:r>
    </w:p>
    <w:p w14:paraId="7C2106A2" w14:textId="75DE99CE" w:rsidR="002654B2" w:rsidRPr="000312AE" w:rsidRDefault="005B3A96" w:rsidP="002654B2">
      <w:pPr>
        <w:spacing w:after="120" w:line="240" w:lineRule="auto"/>
        <w:contextualSpacing/>
        <w:jc w:val="center"/>
        <w:rPr>
          <w:rFonts w:ascii="YaleNew" w:hAnsi="YaleNew"/>
          <w:sz w:val="36"/>
          <w:szCs w:val="36"/>
        </w:rPr>
      </w:pPr>
      <w:r w:rsidRPr="000312AE">
        <w:rPr>
          <w:rFonts w:ascii="YaleNew" w:hAnsi="YaleNew"/>
          <w:sz w:val="36"/>
          <w:szCs w:val="36"/>
        </w:rPr>
        <w:t xml:space="preserve">Assistant Professor </w:t>
      </w:r>
    </w:p>
    <w:p w14:paraId="1D708B89" w14:textId="77777777" w:rsidR="000312AE" w:rsidRDefault="000312AE" w:rsidP="000312AE">
      <w:pPr>
        <w:spacing w:after="120" w:line="240" w:lineRule="auto"/>
        <w:contextualSpacing/>
        <w:jc w:val="center"/>
        <w:rPr>
          <w:rFonts w:ascii="YaleNew" w:hAnsi="YaleNew"/>
          <w:sz w:val="36"/>
          <w:szCs w:val="36"/>
        </w:rPr>
      </w:pPr>
      <w:r w:rsidRPr="000312AE">
        <w:rPr>
          <w:rFonts w:ascii="YaleNew" w:hAnsi="YaleNew"/>
          <w:sz w:val="36"/>
          <w:szCs w:val="36"/>
        </w:rPr>
        <w:t xml:space="preserve">Institute for Health Metrics and Evaluation </w:t>
      </w:r>
    </w:p>
    <w:p w14:paraId="60221E9B" w14:textId="01A5D513" w:rsidR="005B3A96" w:rsidRPr="000312AE" w:rsidRDefault="000312AE" w:rsidP="00C72DDF">
      <w:pPr>
        <w:spacing w:after="120" w:line="240" w:lineRule="auto"/>
        <w:jc w:val="center"/>
        <w:rPr>
          <w:rFonts w:ascii="YaleNew" w:hAnsi="YaleNew"/>
          <w:sz w:val="36"/>
          <w:szCs w:val="36"/>
        </w:rPr>
      </w:pPr>
      <w:r w:rsidRPr="000312AE">
        <w:rPr>
          <w:rFonts w:ascii="YaleNew" w:hAnsi="YaleNew"/>
          <w:sz w:val="36"/>
          <w:szCs w:val="36"/>
        </w:rPr>
        <w:t>University of Washington</w:t>
      </w:r>
    </w:p>
    <w:p w14:paraId="34E66EBA" w14:textId="100A5480" w:rsidR="005B3A96" w:rsidRPr="00C72DDF" w:rsidRDefault="00C72DDF" w:rsidP="00B62C68">
      <w:pPr>
        <w:spacing w:after="0" w:line="240" w:lineRule="auto"/>
        <w:jc w:val="both"/>
        <w:rPr>
          <w:rFonts w:ascii="Times New Roman" w:eastAsia="Times New Roman" w:hAnsi="Times New Roman"/>
          <w:color w:val="1F497D"/>
          <w:sz w:val="24"/>
          <w:szCs w:val="24"/>
        </w:rPr>
      </w:pPr>
      <w:r w:rsidRPr="00C72DDF">
        <w:rPr>
          <w:rFonts w:ascii="Times New Roman" w:eastAsia="Times New Roman" w:hAnsi="Times New Roman"/>
          <w:sz w:val="24"/>
          <w:szCs w:val="24"/>
        </w:rPr>
        <w:t xml:space="preserve">Dr. </w:t>
      </w:r>
      <w:proofErr w:type="spellStart"/>
      <w:r w:rsidR="005B3A96" w:rsidRPr="00C72DDF">
        <w:rPr>
          <w:rStyle w:val="marklqwsit4be"/>
          <w:rFonts w:ascii="Times New Roman" w:eastAsia="Times New Roman" w:hAnsi="Times New Roman"/>
          <w:sz w:val="24"/>
          <w:szCs w:val="24"/>
        </w:rPr>
        <w:t>Burkart</w:t>
      </w:r>
      <w:proofErr w:type="spellEnd"/>
      <w:r w:rsidRPr="00C72DDF">
        <w:rPr>
          <w:rFonts w:ascii="Times New Roman" w:eastAsia="Times New Roman" w:hAnsi="Times New Roman"/>
          <w:sz w:val="24"/>
          <w:szCs w:val="24"/>
        </w:rPr>
        <w:t xml:space="preserve"> received her</w:t>
      </w:r>
      <w:r w:rsidR="005B3A96" w:rsidRPr="00C72DDF">
        <w:rPr>
          <w:rFonts w:ascii="Times New Roman" w:eastAsia="Times New Roman" w:hAnsi="Times New Roman"/>
          <w:sz w:val="24"/>
          <w:szCs w:val="24"/>
        </w:rPr>
        <w:t xml:space="preserve"> MSc</w:t>
      </w:r>
      <w:r w:rsidRPr="00C72DDF">
        <w:rPr>
          <w:rFonts w:ascii="Times New Roman" w:eastAsia="Times New Roman" w:hAnsi="Times New Roman"/>
          <w:sz w:val="24"/>
          <w:szCs w:val="24"/>
        </w:rPr>
        <w:t xml:space="preserve"> in Geography </w:t>
      </w:r>
      <w:r w:rsidR="00B62C68">
        <w:rPr>
          <w:rFonts w:ascii="Times New Roman" w:eastAsia="Times New Roman" w:hAnsi="Times New Roman"/>
          <w:sz w:val="24"/>
          <w:szCs w:val="24"/>
        </w:rPr>
        <w:t xml:space="preserve">in 2007 </w:t>
      </w:r>
      <w:r w:rsidRPr="00C72DDF">
        <w:rPr>
          <w:rFonts w:ascii="Times New Roman" w:eastAsia="Times New Roman" w:hAnsi="Times New Roman"/>
          <w:sz w:val="24"/>
          <w:szCs w:val="24"/>
        </w:rPr>
        <w:t xml:space="preserve">and </w:t>
      </w:r>
      <w:r w:rsidR="005B3A96" w:rsidRPr="00C72DDF">
        <w:rPr>
          <w:rFonts w:ascii="Times New Roman" w:eastAsia="Times New Roman" w:hAnsi="Times New Roman"/>
          <w:sz w:val="24"/>
          <w:szCs w:val="24"/>
        </w:rPr>
        <w:t>PhD</w:t>
      </w:r>
      <w:r w:rsidRPr="00C72DDF">
        <w:rPr>
          <w:rFonts w:ascii="Times New Roman" w:eastAsia="Times New Roman" w:hAnsi="Times New Roman"/>
          <w:sz w:val="24"/>
          <w:szCs w:val="24"/>
        </w:rPr>
        <w:t xml:space="preserve"> in Climate and Health </w:t>
      </w:r>
      <w:r w:rsidR="00B62C68">
        <w:rPr>
          <w:rFonts w:ascii="Times New Roman" w:eastAsia="Times New Roman" w:hAnsi="Times New Roman"/>
          <w:sz w:val="24"/>
          <w:szCs w:val="24"/>
        </w:rPr>
        <w:t xml:space="preserve">in 2011 </w:t>
      </w:r>
      <w:r w:rsidRPr="00C72DDF">
        <w:rPr>
          <w:rFonts w:ascii="Times New Roman" w:eastAsia="Times New Roman" w:hAnsi="Times New Roman"/>
          <w:sz w:val="24"/>
          <w:szCs w:val="24"/>
        </w:rPr>
        <w:t xml:space="preserve">at </w:t>
      </w:r>
      <w:bookmarkStart w:id="0" w:name="_GoBack"/>
      <w:bookmarkEnd w:id="0"/>
      <w:r w:rsidRPr="00C72DDF">
        <w:rPr>
          <w:rFonts w:ascii="Times New Roman" w:eastAsia="Times New Roman" w:hAnsi="Times New Roman"/>
          <w:sz w:val="24"/>
          <w:szCs w:val="24"/>
        </w:rPr>
        <w:t>Humboldt-</w:t>
      </w:r>
      <w:proofErr w:type="spellStart"/>
      <w:r w:rsidRPr="00C72DDF">
        <w:rPr>
          <w:rFonts w:ascii="Times New Roman" w:eastAsia="Times New Roman" w:hAnsi="Times New Roman"/>
          <w:sz w:val="24"/>
          <w:szCs w:val="24"/>
        </w:rPr>
        <w:t>Universität</w:t>
      </w:r>
      <w:proofErr w:type="spellEnd"/>
      <w:r w:rsidRPr="00C72DD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C72DDF">
        <w:rPr>
          <w:rFonts w:ascii="Times New Roman" w:eastAsia="Times New Roman" w:hAnsi="Times New Roman"/>
          <w:sz w:val="24"/>
          <w:szCs w:val="24"/>
        </w:rPr>
        <w:t>zu</w:t>
      </w:r>
      <w:proofErr w:type="spellEnd"/>
      <w:r w:rsidRPr="00C72DDF">
        <w:rPr>
          <w:rFonts w:ascii="Times New Roman" w:eastAsia="Times New Roman" w:hAnsi="Times New Roman"/>
          <w:sz w:val="24"/>
          <w:szCs w:val="24"/>
        </w:rPr>
        <w:t xml:space="preserve"> Berlin, Germany.</w:t>
      </w:r>
      <w:r w:rsidR="005B3A96" w:rsidRPr="00C72DDF">
        <w:rPr>
          <w:rFonts w:ascii="Times New Roman" w:eastAsia="Times New Roman" w:hAnsi="Times New Roman"/>
          <w:sz w:val="24"/>
          <w:szCs w:val="24"/>
        </w:rPr>
        <w:t xml:space="preserve"> </w:t>
      </w:r>
      <w:r w:rsidR="00B62C68">
        <w:rPr>
          <w:rFonts w:ascii="Times New Roman" w:eastAsia="Times New Roman" w:hAnsi="Times New Roman"/>
          <w:sz w:val="24"/>
          <w:szCs w:val="24"/>
        </w:rPr>
        <w:t xml:space="preserve">She joined </w:t>
      </w:r>
      <w:r w:rsidR="00B62C68" w:rsidRPr="00C72DDF">
        <w:rPr>
          <w:rFonts w:ascii="Times New Roman" w:eastAsia="Times New Roman" w:hAnsi="Times New Roman"/>
          <w:sz w:val="24"/>
          <w:szCs w:val="24"/>
        </w:rPr>
        <w:t>the University of Washington</w:t>
      </w:r>
      <w:r w:rsidR="00B62C68">
        <w:rPr>
          <w:rFonts w:ascii="Times New Roman" w:eastAsia="Times New Roman" w:hAnsi="Times New Roman"/>
          <w:sz w:val="24"/>
          <w:szCs w:val="24"/>
        </w:rPr>
        <w:t xml:space="preserve"> in 2018 as </w:t>
      </w:r>
      <w:r w:rsidR="005B3A96" w:rsidRPr="00C72DDF">
        <w:rPr>
          <w:rFonts w:ascii="Times New Roman" w:eastAsia="Times New Roman" w:hAnsi="Times New Roman"/>
          <w:sz w:val="24"/>
          <w:szCs w:val="24"/>
        </w:rPr>
        <w:t xml:space="preserve">an Assistant Professor of Health Metrics Sciences at the Institute for Health </w:t>
      </w:r>
      <w:r w:rsidR="00B62C68">
        <w:rPr>
          <w:rFonts w:ascii="Times New Roman" w:eastAsia="Times New Roman" w:hAnsi="Times New Roman"/>
          <w:sz w:val="24"/>
          <w:szCs w:val="24"/>
        </w:rPr>
        <w:t>Metrics and Evaluation (IHME)</w:t>
      </w:r>
      <w:r w:rsidR="005B3A96" w:rsidRPr="00C72DDF">
        <w:rPr>
          <w:rFonts w:ascii="Times New Roman" w:eastAsia="Times New Roman" w:hAnsi="Times New Roman"/>
          <w:sz w:val="24"/>
          <w:szCs w:val="24"/>
        </w:rPr>
        <w:t xml:space="preserve">. In this role, </w:t>
      </w:r>
      <w:r w:rsidR="00B62C68" w:rsidRPr="00C72DDF">
        <w:rPr>
          <w:rFonts w:ascii="Times New Roman" w:eastAsia="Times New Roman" w:hAnsi="Times New Roman"/>
          <w:sz w:val="24"/>
          <w:szCs w:val="24"/>
        </w:rPr>
        <w:t xml:space="preserve">Dr. </w:t>
      </w:r>
      <w:proofErr w:type="spellStart"/>
      <w:r w:rsidR="00B62C68" w:rsidRPr="00C72DDF">
        <w:rPr>
          <w:rStyle w:val="marklqwsit4be"/>
          <w:rFonts w:ascii="Times New Roman" w:eastAsia="Times New Roman" w:hAnsi="Times New Roman"/>
          <w:sz w:val="24"/>
          <w:szCs w:val="24"/>
        </w:rPr>
        <w:t>Burkart</w:t>
      </w:r>
      <w:proofErr w:type="spellEnd"/>
      <w:r w:rsidR="005B3A96" w:rsidRPr="00C72DDF">
        <w:rPr>
          <w:rFonts w:ascii="Times New Roman" w:eastAsia="Times New Roman" w:hAnsi="Times New Roman"/>
          <w:sz w:val="24"/>
          <w:szCs w:val="24"/>
        </w:rPr>
        <w:t xml:space="preserve"> works on the Global Burden of Disease study (GBD), leading research on environmental and occupational impacts on health. In her most recent work, </w:t>
      </w:r>
      <w:r w:rsidR="00B62C68" w:rsidRPr="00C72DDF">
        <w:rPr>
          <w:rFonts w:ascii="Times New Roman" w:eastAsia="Times New Roman" w:hAnsi="Times New Roman"/>
          <w:sz w:val="24"/>
          <w:szCs w:val="24"/>
        </w:rPr>
        <w:t xml:space="preserve">Dr. </w:t>
      </w:r>
      <w:proofErr w:type="spellStart"/>
      <w:r w:rsidR="00B62C68" w:rsidRPr="00C72DDF">
        <w:rPr>
          <w:rStyle w:val="marklqwsit4be"/>
          <w:rFonts w:ascii="Times New Roman" w:eastAsia="Times New Roman" w:hAnsi="Times New Roman"/>
          <w:sz w:val="24"/>
          <w:szCs w:val="24"/>
        </w:rPr>
        <w:t>Burkart</w:t>
      </w:r>
      <w:proofErr w:type="spellEnd"/>
      <w:r w:rsidR="005B3A96" w:rsidRPr="00C72DDF">
        <w:rPr>
          <w:rFonts w:ascii="Times New Roman" w:eastAsia="Times New Roman" w:hAnsi="Times New Roman"/>
          <w:sz w:val="24"/>
          <w:szCs w:val="24"/>
        </w:rPr>
        <w:t xml:space="preserve"> included estimations of the burden of disease attributable to non-optimal temperature exposure into the GBD. Furthermore, Dr. </w:t>
      </w:r>
      <w:r w:rsidR="005B3A96" w:rsidRPr="00C72DDF">
        <w:rPr>
          <w:rStyle w:val="marklqwsit4be"/>
          <w:rFonts w:ascii="Times New Roman" w:eastAsia="Times New Roman" w:hAnsi="Times New Roman"/>
          <w:sz w:val="24"/>
          <w:szCs w:val="24"/>
        </w:rPr>
        <w:t>Burkart</w:t>
      </w:r>
      <w:r w:rsidR="005B3A96" w:rsidRPr="00C72DDF">
        <w:rPr>
          <w:rFonts w:ascii="Times New Roman" w:eastAsia="Times New Roman" w:hAnsi="Times New Roman"/>
          <w:sz w:val="24"/>
          <w:szCs w:val="24"/>
        </w:rPr>
        <w:t xml:space="preserve"> is working on projections of future temperature-related mortality under climate and population change scenarios. In addition to accounting for rising temperatures, </w:t>
      </w:r>
      <w:r w:rsidR="00B62C68" w:rsidRPr="00C72DDF">
        <w:rPr>
          <w:rFonts w:ascii="Times New Roman" w:eastAsia="Times New Roman" w:hAnsi="Times New Roman"/>
          <w:sz w:val="24"/>
          <w:szCs w:val="24"/>
        </w:rPr>
        <w:t xml:space="preserve">Dr. </w:t>
      </w:r>
      <w:proofErr w:type="spellStart"/>
      <w:r w:rsidR="00B62C68" w:rsidRPr="00C72DDF">
        <w:rPr>
          <w:rStyle w:val="marklqwsit4be"/>
          <w:rFonts w:ascii="Times New Roman" w:eastAsia="Times New Roman" w:hAnsi="Times New Roman"/>
          <w:sz w:val="24"/>
          <w:szCs w:val="24"/>
        </w:rPr>
        <w:t>Burkart</w:t>
      </w:r>
      <w:proofErr w:type="spellEnd"/>
      <w:r w:rsidR="005B3A96" w:rsidRPr="00C72DDF">
        <w:rPr>
          <w:rFonts w:ascii="Times New Roman" w:eastAsia="Times New Roman" w:hAnsi="Times New Roman"/>
          <w:sz w:val="24"/>
          <w:szCs w:val="24"/>
        </w:rPr>
        <w:t xml:space="preserve"> is particularly interested in incorporating the dynamics of global change, especially demographic and epidemiological change as well as urbanization into her estimations and projections</w:t>
      </w:r>
      <w:r w:rsidR="005B3A96" w:rsidRPr="00C72DDF">
        <w:rPr>
          <w:rFonts w:ascii="Times New Roman" w:eastAsia="Times New Roman" w:hAnsi="Times New Roman"/>
          <w:color w:val="1F497D"/>
          <w:sz w:val="24"/>
          <w:szCs w:val="24"/>
        </w:rPr>
        <w:t>.</w:t>
      </w:r>
    </w:p>
    <w:p w14:paraId="0F4A81A9" w14:textId="77777777" w:rsidR="005B3A96" w:rsidRDefault="005B3A96" w:rsidP="003552A4">
      <w:pPr>
        <w:spacing w:line="240" w:lineRule="auto"/>
        <w:contextualSpacing/>
        <w:jc w:val="center"/>
        <w:rPr>
          <w:rFonts w:ascii="YaleNew" w:hAnsi="YaleNew"/>
          <w:sz w:val="27"/>
          <w:szCs w:val="27"/>
        </w:rPr>
      </w:pPr>
    </w:p>
    <w:p w14:paraId="3F5A5A77" w14:textId="0EB9F722" w:rsidR="00BE386E" w:rsidRPr="000312AE" w:rsidRDefault="003552A4" w:rsidP="000312AE">
      <w:pPr>
        <w:spacing w:after="120" w:line="240" w:lineRule="auto"/>
        <w:jc w:val="center"/>
        <w:rPr>
          <w:rFonts w:ascii="YaleNew" w:hAnsi="YaleNew"/>
          <w:sz w:val="28"/>
          <w:szCs w:val="28"/>
        </w:rPr>
      </w:pPr>
      <w:r w:rsidRPr="000312AE">
        <w:rPr>
          <w:rFonts w:ascii="YaleNew" w:hAnsi="YaleNew"/>
          <w:sz w:val="28"/>
          <w:szCs w:val="28"/>
        </w:rPr>
        <w:t xml:space="preserve">12-1 p.m. EST. </w:t>
      </w:r>
      <w:r w:rsidR="00BE386E" w:rsidRPr="000312AE">
        <w:rPr>
          <w:rFonts w:ascii="YaleNew" w:hAnsi="YaleNew"/>
          <w:sz w:val="28"/>
          <w:szCs w:val="28"/>
        </w:rPr>
        <w:t>W</w:t>
      </w:r>
      <w:r w:rsidR="00334FF0" w:rsidRPr="000312AE">
        <w:rPr>
          <w:rFonts w:ascii="YaleNew" w:hAnsi="YaleNew"/>
          <w:sz w:val="28"/>
          <w:szCs w:val="28"/>
        </w:rPr>
        <w:t xml:space="preserve">ednesday, </w:t>
      </w:r>
      <w:r w:rsidR="005B3A96" w:rsidRPr="000312AE">
        <w:rPr>
          <w:rFonts w:ascii="YaleNew" w:hAnsi="YaleNew"/>
          <w:sz w:val="28"/>
          <w:szCs w:val="28"/>
        </w:rPr>
        <w:t xml:space="preserve">April </w:t>
      </w:r>
      <w:r w:rsidR="00BE386E" w:rsidRPr="000312AE">
        <w:rPr>
          <w:rFonts w:ascii="YaleNew" w:hAnsi="YaleNew"/>
          <w:sz w:val="28"/>
          <w:szCs w:val="28"/>
        </w:rPr>
        <w:t>7</w:t>
      </w:r>
      <w:r w:rsidR="0025618D" w:rsidRPr="000312AE">
        <w:rPr>
          <w:rFonts w:ascii="YaleNew" w:hAnsi="YaleNew"/>
          <w:sz w:val="28"/>
          <w:szCs w:val="28"/>
        </w:rPr>
        <w:t>, 202</w:t>
      </w:r>
      <w:r w:rsidR="00BE386E" w:rsidRPr="000312AE">
        <w:rPr>
          <w:rFonts w:ascii="YaleNew" w:hAnsi="YaleNew"/>
          <w:sz w:val="28"/>
          <w:szCs w:val="28"/>
        </w:rPr>
        <w:t>1</w:t>
      </w:r>
      <w:r w:rsidRPr="000312AE">
        <w:rPr>
          <w:rFonts w:ascii="YaleNew" w:hAnsi="YaleNew"/>
          <w:sz w:val="28"/>
          <w:szCs w:val="28"/>
        </w:rPr>
        <w:t xml:space="preserve">, </w:t>
      </w:r>
    </w:p>
    <w:p w14:paraId="1AFC685D" w14:textId="4DF03447" w:rsidR="00BE386E" w:rsidRPr="006F6543" w:rsidRDefault="000312AE" w:rsidP="00BE386E">
      <w:pPr>
        <w:spacing w:after="0" w:line="240" w:lineRule="auto"/>
        <w:jc w:val="center"/>
        <w:rPr>
          <w:rFonts w:ascii="Times New Roman" w:eastAsia="MS PGothic" w:hAnsi="Times New Roman"/>
          <w:sz w:val="23"/>
          <w:szCs w:val="23"/>
          <w:lang w:eastAsia="ja-JP"/>
        </w:rPr>
      </w:pPr>
      <w:hyperlink r:id="rId10" w:history="1">
        <w:r w:rsidR="00BE386E" w:rsidRPr="006F6543">
          <w:rPr>
            <w:rFonts w:ascii="Times New Roman" w:eastAsia="MS PGothic" w:hAnsi="Times New Roman"/>
            <w:color w:val="0563C1"/>
            <w:sz w:val="23"/>
            <w:szCs w:val="23"/>
            <w:u w:val="single"/>
            <w:lang w:eastAsia="ja-JP"/>
          </w:rPr>
          <w:t>https://yale.zoom.us/j/96843307903?pwd=R2JWcU0vVTZtK2ljTTRVVGVKT1JkZz09</w:t>
        </w:r>
      </w:hyperlink>
    </w:p>
    <w:p w14:paraId="603C7633" w14:textId="148A092D" w:rsidR="00BE386E" w:rsidRPr="006F6543" w:rsidRDefault="00BE386E" w:rsidP="00BE386E">
      <w:pPr>
        <w:spacing w:after="0" w:line="240" w:lineRule="auto"/>
        <w:jc w:val="center"/>
        <w:rPr>
          <w:rFonts w:ascii="Times New Roman" w:eastAsia="MS PGothic" w:hAnsi="Times New Roman"/>
          <w:i/>
          <w:sz w:val="23"/>
          <w:szCs w:val="23"/>
          <w:lang w:eastAsia="ja-JP"/>
        </w:rPr>
      </w:pPr>
      <w:r w:rsidRPr="006F6543">
        <w:rPr>
          <w:rFonts w:ascii="Times New Roman" w:eastAsia="MS PGothic" w:hAnsi="Times New Roman"/>
          <w:i/>
          <w:color w:val="000000"/>
          <w:sz w:val="23"/>
          <w:szCs w:val="23"/>
          <w:lang w:eastAsia="ja-JP"/>
        </w:rPr>
        <w:t>   </w:t>
      </w:r>
      <w:r w:rsidR="003552A4" w:rsidRPr="006F6543">
        <w:rPr>
          <w:rFonts w:ascii="Times New Roman" w:eastAsia="MS PGothic" w:hAnsi="Times New Roman"/>
          <w:i/>
          <w:color w:val="000000"/>
          <w:sz w:val="23"/>
          <w:szCs w:val="23"/>
          <w:lang w:eastAsia="ja-JP"/>
        </w:rPr>
        <w:t xml:space="preserve">Meeting ID: </w:t>
      </w:r>
      <w:r w:rsidR="003552A4" w:rsidRPr="006F6543">
        <w:rPr>
          <w:rFonts w:ascii="Times New Roman" w:eastAsia="MS PGothic" w:hAnsi="Times New Roman"/>
          <w:b/>
          <w:i/>
          <w:color w:val="000000"/>
          <w:sz w:val="23"/>
          <w:szCs w:val="23"/>
          <w:lang w:eastAsia="ja-JP"/>
        </w:rPr>
        <w:t>968 4330 7903</w:t>
      </w:r>
      <w:r w:rsidR="001C38A2" w:rsidRPr="006F6543">
        <w:rPr>
          <w:rFonts w:ascii="Times New Roman" w:eastAsia="MS PGothic" w:hAnsi="Times New Roman"/>
          <w:i/>
          <w:color w:val="000000"/>
          <w:sz w:val="23"/>
          <w:szCs w:val="23"/>
          <w:lang w:eastAsia="ja-JP"/>
        </w:rPr>
        <w:t xml:space="preserve">; </w:t>
      </w:r>
      <w:r w:rsidRPr="006F6543">
        <w:rPr>
          <w:rFonts w:ascii="Times New Roman" w:eastAsia="MS PGothic" w:hAnsi="Times New Roman"/>
          <w:i/>
          <w:color w:val="000000"/>
          <w:sz w:val="23"/>
          <w:szCs w:val="23"/>
          <w:lang w:eastAsia="ja-JP"/>
        </w:rPr>
        <w:t xml:space="preserve">Password: </w:t>
      </w:r>
      <w:r w:rsidRPr="006F6543">
        <w:rPr>
          <w:rFonts w:ascii="Times New Roman" w:eastAsia="MS PGothic" w:hAnsi="Times New Roman"/>
          <w:b/>
          <w:i/>
          <w:color w:val="000000"/>
          <w:sz w:val="23"/>
          <w:szCs w:val="23"/>
          <w:lang w:eastAsia="ja-JP"/>
        </w:rPr>
        <w:t>60521</w:t>
      </w:r>
    </w:p>
    <w:p w14:paraId="3A9A9F84" w14:textId="0E8EB960" w:rsidR="00BE386E" w:rsidRPr="006F6543" w:rsidRDefault="00BE386E" w:rsidP="001C38A2">
      <w:pPr>
        <w:spacing w:after="0" w:line="240" w:lineRule="auto"/>
        <w:jc w:val="center"/>
        <w:rPr>
          <w:rFonts w:ascii="Times New Roman" w:eastAsia="MS PGothic" w:hAnsi="Times New Roman"/>
          <w:sz w:val="23"/>
          <w:szCs w:val="23"/>
          <w:lang w:eastAsia="ja-JP"/>
        </w:rPr>
      </w:pPr>
      <w:r w:rsidRPr="006F6543">
        <w:rPr>
          <w:rFonts w:ascii="Times New Roman" w:eastAsia="MS PGothic" w:hAnsi="Times New Roman"/>
          <w:color w:val="000000"/>
          <w:sz w:val="23"/>
          <w:szCs w:val="23"/>
          <w:lang w:eastAsia="ja-JP"/>
        </w:rPr>
        <w:t>    Or Telephone</w:t>
      </w:r>
      <w:r w:rsidRPr="006F6543">
        <w:rPr>
          <w:rFonts w:ascii="Times New Roman" w:eastAsia="MS PGothic" w:hAnsi="Times New Roman"/>
          <w:color w:val="000000"/>
          <w:sz w:val="23"/>
          <w:szCs w:val="23"/>
          <w:lang w:eastAsia="ja-JP"/>
        </w:rPr>
        <w:t>：</w:t>
      </w:r>
      <w:r w:rsidRPr="006F6543">
        <w:rPr>
          <w:rFonts w:ascii="Times New Roman" w:eastAsia="MS PGothic" w:hAnsi="Times New Roman"/>
          <w:color w:val="000000"/>
          <w:sz w:val="23"/>
          <w:szCs w:val="23"/>
          <w:lang w:eastAsia="ja-JP"/>
        </w:rPr>
        <w:t xml:space="preserve">203-432-9666 (2-ZOOM if on-campus) or 646 568 7788    </w:t>
      </w:r>
    </w:p>
    <w:p w14:paraId="1A6AA946" w14:textId="4C6305A2" w:rsidR="00BE386E" w:rsidRPr="006F6543" w:rsidRDefault="001C38A2" w:rsidP="001C38A2">
      <w:pPr>
        <w:spacing w:after="0" w:line="240" w:lineRule="auto"/>
        <w:jc w:val="center"/>
        <w:rPr>
          <w:rFonts w:ascii="Times New Roman" w:eastAsia="MS PGothic" w:hAnsi="Times New Roman"/>
          <w:sz w:val="23"/>
          <w:szCs w:val="23"/>
          <w:lang w:eastAsia="ja-JP"/>
        </w:rPr>
      </w:pPr>
      <w:r w:rsidRPr="006F6543">
        <w:rPr>
          <w:rFonts w:ascii="YaleDesign-SmallCap" w:hAnsi="YaleDesign-SmallCap"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5411A" wp14:editId="745285DD">
                <wp:simplePos x="0" y="0"/>
                <wp:positionH relativeFrom="margin">
                  <wp:posOffset>1257300</wp:posOffset>
                </wp:positionH>
                <wp:positionV relativeFrom="paragraph">
                  <wp:posOffset>288925</wp:posOffset>
                </wp:positionV>
                <wp:extent cx="4400550" cy="635"/>
                <wp:effectExtent l="0" t="25400" r="19050" b="5016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0550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D65295" id="AutoShape 2" o:spid="_x0000_s1026" type="#_x0000_t32" style="position:absolute;margin-left:99pt;margin-top:22.75pt;width:346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" strokecolor="#4f81bd" strokeweight="3pt">
                <w10:wrap anchorx="margin"/>
              </v:shape>
            </w:pict>
          </mc:Fallback>
        </mc:AlternateContent>
      </w:r>
      <w:r w:rsidR="00BE386E" w:rsidRPr="006F6543">
        <w:rPr>
          <w:rFonts w:ascii="Times New Roman" w:eastAsia="MS PGothic" w:hAnsi="Times New Roman"/>
          <w:color w:val="000000"/>
          <w:sz w:val="23"/>
          <w:szCs w:val="23"/>
          <w:lang w:eastAsia="ja-JP"/>
        </w:rPr>
        <w:t xml:space="preserve">    International numbers available: </w:t>
      </w:r>
      <w:hyperlink r:id="rId11" w:history="1">
        <w:r w:rsidR="00BE386E" w:rsidRPr="006F6543">
          <w:rPr>
            <w:rFonts w:ascii="Times New Roman" w:eastAsia="MS PGothic" w:hAnsi="Times New Roman"/>
            <w:color w:val="0563C1"/>
            <w:sz w:val="23"/>
            <w:szCs w:val="23"/>
            <w:u w:val="single"/>
            <w:lang w:eastAsia="ja-JP"/>
          </w:rPr>
          <w:t>https://yale.zoom.us/u/adgPyQxfeA</w:t>
        </w:r>
      </w:hyperlink>
      <w:r w:rsidR="00BE386E" w:rsidRPr="006F6543">
        <w:rPr>
          <w:rFonts w:eastAsia="MS PGothic" w:cs="Calibri"/>
          <w:color w:val="000000"/>
          <w:sz w:val="23"/>
          <w:szCs w:val="23"/>
          <w:lang w:eastAsia="ja-JP"/>
        </w:rPr>
        <w:t> </w:t>
      </w:r>
    </w:p>
    <w:sectPr w:rsidR="00BE386E" w:rsidRPr="006F6543" w:rsidSect="0069460F">
      <w:pgSz w:w="12240" w:h="15840"/>
      <w:pgMar w:top="540" w:right="720" w:bottom="720" w:left="720" w:header="72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7C8B8A" w14:textId="77777777" w:rsidR="00C72DDF" w:rsidRPr="006F6543" w:rsidRDefault="00C72DDF" w:rsidP="00C2755A">
      <w:pPr>
        <w:spacing w:after="0" w:line="240" w:lineRule="auto"/>
        <w:rPr>
          <w:sz w:val="21"/>
          <w:szCs w:val="21"/>
        </w:rPr>
      </w:pPr>
      <w:r w:rsidRPr="006F6543">
        <w:rPr>
          <w:sz w:val="21"/>
          <w:szCs w:val="21"/>
        </w:rPr>
        <w:separator/>
      </w:r>
    </w:p>
  </w:endnote>
  <w:endnote w:type="continuationSeparator" w:id="0">
    <w:p w14:paraId="5C3BA66F" w14:textId="77777777" w:rsidR="00C72DDF" w:rsidRPr="006F6543" w:rsidRDefault="00C72DDF" w:rsidP="00C2755A">
      <w:pPr>
        <w:spacing w:after="0" w:line="240" w:lineRule="auto"/>
        <w:rPr>
          <w:sz w:val="21"/>
          <w:szCs w:val="21"/>
        </w:rPr>
      </w:pPr>
      <w:r w:rsidRPr="006F654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YaleDesign-SmallCap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YaleNew">
    <w:altName w:val="Athelas Bold Italic"/>
    <w:panose1 w:val="00000000000000000000"/>
    <w:charset w:val="00"/>
    <w:family w:val="modern"/>
    <w:notTrueType/>
    <w:pitch w:val="variable"/>
    <w:sig w:usb0="800000AF" w:usb1="5000407B" w:usb2="00000000" w:usb3="00000000" w:csb0="00000003" w:csb1="00000000"/>
  </w:font>
  <w:font w:name="MS PGothic">
    <w:altName w:val="ＭＳ Ｐゴシック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F79209" w14:textId="77777777" w:rsidR="00C72DDF" w:rsidRPr="006F6543" w:rsidRDefault="00C72DDF" w:rsidP="00C2755A">
      <w:pPr>
        <w:spacing w:after="0" w:line="240" w:lineRule="auto"/>
        <w:rPr>
          <w:sz w:val="21"/>
          <w:szCs w:val="21"/>
        </w:rPr>
      </w:pPr>
      <w:r w:rsidRPr="006F6543">
        <w:rPr>
          <w:sz w:val="21"/>
          <w:szCs w:val="21"/>
        </w:rPr>
        <w:separator/>
      </w:r>
    </w:p>
  </w:footnote>
  <w:footnote w:type="continuationSeparator" w:id="0">
    <w:p w14:paraId="51C343A9" w14:textId="77777777" w:rsidR="00C72DDF" w:rsidRPr="006F6543" w:rsidRDefault="00C72DDF" w:rsidP="00C2755A">
      <w:pPr>
        <w:spacing w:after="0" w:line="240" w:lineRule="auto"/>
        <w:rPr>
          <w:sz w:val="21"/>
          <w:szCs w:val="21"/>
        </w:rPr>
      </w:pPr>
      <w:r w:rsidRPr="006F6543">
        <w:rPr>
          <w:sz w:val="21"/>
          <w:szCs w:val="21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2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CC3"/>
    <w:rsid w:val="000312AE"/>
    <w:rsid w:val="00047270"/>
    <w:rsid w:val="000557D9"/>
    <w:rsid w:val="00074114"/>
    <w:rsid w:val="000912FA"/>
    <w:rsid w:val="000E3AD8"/>
    <w:rsid w:val="00161F5E"/>
    <w:rsid w:val="001C38A2"/>
    <w:rsid w:val="0025618D"/>
    <w:rsid w:val="00261DA8"/>
    <w:rsid w:val="002654B2"/>
    <w:rsid w:val="00296C41"/>
    <w:rsid w:val="002A26E0"/>
    <w:rsid w:val="002D1996"/>
    <w:rsid w:val="003206DF"/>
    <w:rsid w:val="00333F40"/>
    <w:rsid w:val="00334FF0"/>
    <w:rsid w:val="003552A4"/>
    <w:rsid w:val="00374E85"/>
    <w:rsid w:val="003B1057"/>
    <w:rsid w:val="004258D5"/>
    <w:rsid w:val="004F52DF"/>
    <w:rsid w:val="00527CAF"/>
    <w:rsid w:val="00555249"/>
    <w:rsid w:val="005B3A96"/>
    <w:rsid w:val="005D4FC9"/>
    <w:rsid w:val="005F08CB"/>
    <w:rsid w:val="00642763"/>
    <w:rsid w:val="0068697D"/>
    <w:rsid w:val="0069460F"/>
    <w:rsid w:val="006D0EAD"/>
    <w:rsid w:val="006D1616"/>
    <w:rsid w:val="006F6543"/>
    <w:rsid w:val="00740186"/>
    <w:rsid w:val="007A0F46"/>
    <w:rsid w:val="007B011E"/>
    <w:rsid w:val="007C0D64"/>
    <w:rsid w:val="008916BB"/>
    <w:rsid w:val="00896856"/>
    <w:rsid w:val="008A78E1"/>
    <w:rsid w:val="008C5AB4"/>
    <w:rsid w:val="00932C24"/>
    <w:rsid w:val="009449CE"/>
    <w:rsid w:val="00953D1E"/>
    <w:rsid w:val="00957CC3"/>
    <w:rsid w:val="0099676C"/>
    <w:rsid w:val="009D06BD"/>
    <w:rsid w:val="00A03D4D"/>
    <w:rsid w:val="00B03039"/>
    <w:rsid w:val="00B62C68"/>
    <w:rsid w:val="00B7046F"/>
    <w:rsid w:val="00BC665C"/>
    <w:rsid w:val="00BE386E"/>
    <w:rsid w:val="00C04596"/>
    <w:rsid w:val="00C2755A"/>
    <w:rsid w:val="00C72DDF"/>
    <w:rsid w:val="00C931C6"/>
    <w:rsid w:val="00CA065C"/>
    <w:rsid w:val="00CA0EAE"/>
    <w:rsid w:val="00CA2F99"/>
    <w:rsid w:val="00CB3F07"/>
    <w:rsid w:val="00D91626"/>
    <w:rsid w:val="00D95ED1"/>
    <w:rsid w:val="00DE6DA9"/>
    <w:rsid w:val="00E239F4"/>
    <w:rsid w:val="00E26DEA"/>
    <w:rsid w:val="00E76AB7"/>
    <w:rsid w:val="00EC6C9C"/>
    <w:rsid w:val="00EF16CE"/>
    <w:rsid w:val="00F411D0"/>
    <w:rsid w:val="00F9629E"/>
    <w:rsid w:val="00FC063B"/>
    <w:rsid w:val="00FC78C2"/>
    <w:rsid w:val="00FE2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F860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97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7C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75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C2755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2755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2755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2755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2755A"/>
    <w:rPr>
      <w:sz w:val="22"/>
      <w:szCs w:val="22"/>
    </w:rPr>
  </w:style>
  <w:style w:type="character" w:styleId="Hyperlink">
    <w:name w:val="Hyperlink"/>
    <w:uiPriority w:val="99"/>
    <w:semiHidden/>
    <w:unhideWhenUsed/>
    <w:rsid w:val="002654B2"/>
    <w:rPr>
      <w:color w:val="0563C1"/>
      <w:u w:val="single"/>
    </w:rPr>
  </w:style>
  <w:style w:type="character" w:customStyle="1" w:styleId="apple-converted-space">
    <w:name w:val="apple-converted-space"/>
    <w:rsid w:val="002654B2"/>
  </w:style>
  <w:style w:type="paragraph" w:customStyle="1" w:styleId="Default">
    <w:name w:val="Default"/>
    <w:rsid w:val="00BE38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marklqwsit4be">
    <w:name w:val="marklqwsit4be"/>
    <w:basedOn w:val="DefaultParagraphFont"/>
    <w:rsid w:val="005B3A9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97D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7CC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275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C2755A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2755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2755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2755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2755A"/>
    <w:rPr>
      <w:sz w:val="22"/>
      <w:szCs w:val="22"/>
    </w:rPr>
  </w:style>
  <w:style w:type="character" w:styleId="Hyperlink">
    <w:name w:val="Hyperlink"/>
    <w:uiPriority w:val="99"/>
    <w:semiHidden/>
    <w:unhideWhenUsed/>
    <w:rsid w:val="002654B2"/>
    <w:rPr>
      <w:color w:val="0563C1"/>
      <w:u w:val="single"/>
    </w:rPr>
  </w:style>
  <w:style w:type="character" w:customStyle="1" w:styleId="apple-converted-space">
    <w:name w:val="apple-converted-space"/>
    <w:rsid w:val="002654B2"/>
  </w:style>
  <w:style w:type="paragraph" w:customStyle="1" w:styleId="Default">
    <w:name w:val="Default"/>
    <w:rsid w:val="00BE386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marklqwsit4be">
    <w:name w:val="marklqwsit4be"/>
    <w:basedOn w:val="DefaultParagraphFont"/>
    <w:rsid w:val="005B3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4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yale.zoom.us/u/adgPyQxfeA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https://history.yale.edu/people/joseph-manning" TargetMode="External"/><Relationship Id="rId10" Type="http://schemas.openxmlformats.org/officeDocument/2006/relationships/hyperlink" Target="https://yale.zoom.us/j/96843307903?pwd=R2JWcU0vVTZtK2ljTTRVVGVKT1JkZz0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263</Words>
  <Characters>1502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 University</Company>
  <LinksUpToDate>false</LinksUpToDate>
  <CharactersWithSpaces>1762</CharactersWithSpaces>
  <SharedDoc>false</SharedDoc>
  <HLinks>
    <vt:vector size="6" baseType="variant">
      <vt:variant>
        <vt:i4>7798888</vt:i4>
      </vt:variant>
      <vt:variant>
        <vt:i4>0</vt:i4>
      </vt:variant>
      <vt:variant>
        <vt:i4>0</vt:i4>
      </vt:variant>
      <vt:variant>
        <vt:i4>5</vt:i4>
      </vt:variant>
      <vt:variant>
        <vt:lpwstr>https://history.yale.edu/people/joseph-manning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</dc:creator>
  <cp:keywords/>
  <dc:description/>
  <cp:lastModifiedBy>Ying Chen</cp:lastModifiedBy>
  <cp:revision>2</cp:revision>
  <dcterms:created xsi:type="dcterms:W3CDTF">2021-03-05T06:54:00Z</dcterms:created>
  <dcterms:modified xsi:type="dcterms:W3CDTF">2021-03-05T06:54:00Z</dcterms:modified>
</cp:coreProperties>
</file>