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E386876"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250C36EF" w14:textId="4F38CB9F" w:rsidR="00782936" w:rsidRDefault="00782936" w:rsidP="00766FCD">
      <w:pPr>
        <w:pStyle w:val="BodyText"/>
        <w:rPr>
          <w:rFonts w:ascii="Garamond" w:hAnsi="Garamond"/>
          <w:sz w:val="28"/>
          <w:szCs w:val="28"/>
        </w:rPr>
      </w:pPr>
      <w:r>
        <w:rPr>
          <w:rFonts w:ascii="Garamond" w:hAnsi="Garamond"/>
          <w:sz w:val="28"/>
          <w:szCs w:val="28"/>
        </w:rPr>
        <w:t>Section of Pulmonary Critical Care and Sleep Medicine</w:t>
      </w:r>
    </w:p>
    <w:p w14:paraId="1B5DA19C" w14:textId="43FF49BF" w:rsidR="00782936" w:rsidRPr="00782936" w:rsidRDefault="00782936" w:rsidP="00782936">
      <w:pPr>
        <w:pStyle w:val="BodyText"/>
        <w:rPr>
          <w:rFonts w:ascii="Garamond" w:hAnsi="Garamond"/>
          <w:b w:val="0"/>
          <w:color w:val="2F5496" w:themeColor="accent5" w:themeShade="BF"/>
          <w:sz w:val="88"/>
          <w:szCs w:val="88"/>
        </w:rPr>
      </w:pPr>
      <w:r w:rsidRPr="00782936">
        <w:rPr>
          <w:rFonts w:ascii="Garamond" w:hAnsi="Garamond"/>
          <w:b w:val="0"/>
          <w:color w:val="2F5496" w:themeColor="accent5" w:themeShade="BF"/>
          <w:sz w:val="88"/>
          <w:szCs w:val="88"/>
        </w:rPr>
        <w:t xml:space="preserve">Clemente </w:t>
      </w:r>
      <w:r w:rsidR="00903211">
        <w:rPr>
          <w:rFonts w:ascii="Garamond" w:hAnsi="Garamond"/>
          <w:b w:val="0"/>
          <w:color w:val="2F5496" w:themeColor="accent5" w:themeShade="BF"/>
          <w:sz w:val="88"/>
          <w:szCs w:val="88"/>
        </w:rPr>
        <w:t>J.</w:t>
      </w:r>
      <w:r w:rsidR="00AF37D6">
        <w:rPr>
          <w:rFonts w:ascii="Garamond" w:hAnsi="Garamond"/>
          <w:b w:val="0"/>
          <w:color w:val="2F5496" w:themeColor="accent5" w:themeShade="BF"/>
          <w:sz w:val="88"/>
          <w:szCs w:val="88"/>
        </w:rPr>
        <w:t xml:space="preserve"> </w:t>
      </w:r>
      <w:r w:rsidRPr="00782936">
        <w:rPr>
          <w:rFonts w:ascii="Garamond" w:hAnsi="Garamond"/>
          <w:b w:val="0"/>
          <w:color w:val="2F5496" w:themeColor="accent5" w:themeShade="BF"/>
          <w:sz w:val="88"/>
          <w:szCs w:val="88"/>
        </w:rPr>
        <w:t>Britto-Leon, MD</w:t>
      </w:r>
    </w:p>
    <w:p w14:paraId="47DE0597" w14:textId="6625E19D" w:rsidR="00427538" w:rsidRDefault="00427538" w:rsidP="00427538">
      <w:pPr>
        <w:pStyle w:val="BodyText"/>
        <w:rPr>
          <w:rFonts w:ascii="Garamond" w:hAnsi="Garamond"/>
          <w:b w:val="0"/>
          <w:sz w:val="24"/>
          <w:szCs w:val="28"/>
        </w:rPr>
      </w:pPr>
      <w:r w:rsidRPr="00427538">
        <w:rPr>
          <w:rFonts w:ascii="Garamond" w:hAnsi="Garamond"/>
          <w:b w:val="0"/>
          <w:sz w:val="24"/>
          <w:szCs w:val="28"/>
        </w:rPr>
        <w:t>Assistant Professor of Medicine</w:t>
      </w:r>
      <w:r>
        <w:rPr>
          <w:rFonts w:ascii="Garamond" w:hAnsi="Garamond"/>
          <w:b w:val="0"/>
          <w:sz w:val="24"/>
          <w:szCs w:val="28"/>
        </w:rPr>
        <w:t>,</w:t>
      </w:r>
    </w:p>
    <w:p w14:paraId="4AD05865" w14:textId="564D36E6" w:rsidR="00427538" w:rsidRPr="00427538" w:rsidRDefault="00427538" w:rsidP="00427538">
      <w:pPr>
        <w:pStyle w:val="BodyText"/>
        <w:rPr>
          <w:rFonts w:ascii="Garamond" w:hAnsi="Garamond"/>
          <w:b w:val="0"/>
          <w:sz w:val="24"/>
          <w:szCs w:val="28"/>
        </w:rPr>
      </w:pPr>
      <w:r w:rsidRPr="00427538">
        <w:rPr>
          <w:rFonts w:ascii="Garamond" w:hAnsi="Garamond"/>
          <w:b w:val="0"/>
          <w:sz w:val="24"/>
          <w:szCs w:val="28"/>
        </w:rPr>
        <w:t>Adult Cystic Fibrosis Program</w:t>
      </w:r>
      <w:r>
        <w:rPr>
          <w:rFonts w:ascii="Garamond" w:hAnsi="Garamond"/>
          <w:b w:val="0"/>
          <w:sz w:val="24"/>
          <w:szCs w:val="28"/>
        </w:rPr>
        <w:t xml:space="preserve">, </w:t>
      </w:r>
      <w:r w:rsidRPr="00427538">
        <w:rPr>
          <w:rFonts w:ascii="Garamond" w:hAnsi="Garamond"/>
          <w:b w:val="0"/>
          <w:sz w:val="24"/>
          <w:szCs w:val="28"/>
        </w:rPr>
        <w:t>Center for Pulmonary Infection Research and Treatment (CPIRT)</w:t>
      </w:r>
      <w:r>
        <w:rPr>
          <w:rFonts w:ascii="Garamond" w:hAnsi="Garamond"/>
          <w:b w:val="0"/>
          <w:sz w:val="24"/>
          <w:szCs w:val="28"/>
        </w:rPr>
        <w:t>,</w:t>
      </w:r>
    </w:p>
    <w:p w14:paraId="64A09A0A" w14:textId="35DC088A" w:rsidR="006D51F2" w:rsidRDefault="00427538" w:rsidP="00427538">
      <w:pPr>
        <w:pStyle w:val="BodyText"/>
        <w:rPr>
          <w:rFonts w:ascii="Garamond" w:hAnsi="Garamond"/>
          <w:b w:val="0"/>
          <w:sz w:val="24"/>
          <w:szCs w:val="28"/>
        </w:rPr>
      </w:pPr>
      <w:r w:rsidRPr="00427538">
        <w:rPr>
          <w:rFonts w:ascii="Garamond" w:hAnsi="Garamond"/>
          <w:b w:val="0"/>
          <w:sz w:val="24"/>
          <w:szCs w:val="28"/>
        </w:rPr>
        <w:t>Section of Pulmonary, Critical Care &amp; Sleep Medicine</w:t>
      </w:r>
    </w:p>
    <w:p w14:paraId="0D782E8D" w14:textId="3B1D236F" w:rsidR="006D51F2" w:rsidRPr="00427538" w:rsidRDefault="00427538" w:rsidP="00224AF1">
      <w:pPr>
        <w:pStyle w:val="BodyText"/>
        <w:rPr>
          <w:rFonts w:ascii="Garamond" w:hAnsi="Garamond"/>
          <w:b w:val="0"/>
          <w:color w:val="00B050"/>
          <w:sz w:val="72"/>
          <w:szCs w:val="96"/>
        </w:rPr>
      </w:pPr>
      <w:r w:rsidRPr="00427538">
        <w:rPr>
          <w:rFonts w:ascii="Garamond" w:hAnsi="Garamond"/>
          <w:b w:val="0"/>
          <w:color w:val="00B050"/>
          <w:sz w:val="72"/>
          <w:szCs w:val="96"/>
        </w:rPr>
        <w:t>“Cystic Fibrosis: A Disease of Adults with a Rapidly Evolving Future”</w:t>
      </w:r>
    </w:p>
    <w:p w14:paraId="5FECC830" w14:textId="77777777" w:rsidR="00427538" w:rsidRDefault="00427538" w:rsidP="00F46948">
      <w:pPr>
        <w:jc w:val="center"/>
        <w:rPr>
          <w:rFonts w:ascii="Garamond" w:hAnsi="Garamond"/>
          <w:b/>
        </w:rPr>
      </w:pPr>
    </w:p>
    <w:p w14:paraId="519146D6" w14:textId="67E539F1"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782936">
        <w:rPr>
          <w:rFonts w:ascii="Garamond" w:hAnsi="Garamond"/>
          <w:b/>
        </w:rPr>
        <w:t>July 30</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66C73BB5" w14:textId="25480A4C" w:rsidR="00736B9F" w:rsidRPr="00F46948" w:rsidRDefault="000E00A4" w:rsidP="00736B9F">
      <w:pPr>
        <w:jc w:val="center"/>
        <w:rPr>
          <w:rFonts w:ascii="Garamond" w:hAnsi="Garamond"/>
          <w:b/>
        </w:rPr>
      </w:pPr>
      <w:r w:rsidRPr="00F46948">
        <w:rPr>
          <w:rFonts w:ascii="Garamond" w:hAnsi="Garamond"/>
          <w:b/>
        </w:rPr>
        <w:t>Location:</w:t>
      </w:r>
      <w:r w:rsidR="00736B9F">
        <w:rPr>
          <w:rFonts w:ascii="Garamond" w:hAnsi="Garamond"/>
          <w:b/>
        </w:rPr>
        <w:t xml:space="preserve"> </w:t>
      </w:r>
      <w:hyperlink r:id="rId8" w:history="1">
        <w:r w:rsidR="00736B9F"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9AB1AE1" w14:textId="77777777" w:rsidR="00942F3E" w:rsidRPr="00942F3E" w:rsidRDefault="00942F3E" w:rsidP="00942F3E">
      <w:pPr>
        <w:rPr>
          <w:rFonts w:ascii="Garamond" w:hAnsi="Garamond"/>
          <w:sz w:val="20"/>
          <w:szCs w:val="20"/>
        </w:rPr>
      </w:pPr>
      <w:r w:rsidRPr="00942F3E">
        <w:rPr>
          <w:rFonts w:ascii="Garamond" w:hAnsi="Garamond"/>
          <w:sz w:val="20"/>
          <w:szCs w:val="20"/>
        </w:rPr>
        <w:t>Adults with cystic fibrosis (CF) now outnumber children with the disease. Clinicians in internal medicine need to know about manifestations of CF in adult patients, therapies available for CF patients, and progress toward greater longevity and quality of life for patients with CF.</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27F401F" w14:textId="77777777" w:rsidR="00427538" w:rsidRPr="00427538" w:rsidRDefault="00427538" w:rsidP="00427538">
      <w:pPr>
        <w:rPr>
          <w:rFonts w:ascii="Garamond" w:hAnsi="Garamond"/>
          <w:bCs/>
          <w:sz w:val="20"/>
          <w:szCs w:val="20"/>
        </w:rPr>
      </w:pPr>
      <w:r w:rsidRPr="00427538">
        <w:rPr>
          <w:rFonts w:ascii="Garamond" w:hAnsi="Garamond"/>
          <w:bCs/>
          <w:sz w:val="20"/>
          <w:szCs w:val="20"/>
        </w:rPr>
        <w:t>1. Appreciate the progress of cystic fibrosis (CF) towards increased longevity and quality of life</w:t>
      </w:r>
    </w:p>
    <w:p w14:paraId="06CBA2EE" w14:textId="77777777" w:rsidR="00427538" w:rsidRPr="00427538" w:rsidRDefault="00427538" w:rsidP="00427538">
      <w:pPr>
        <w:rPr>
          <w:rFonts w:ascii="Garamond" w:hAnsi="Garamond"/>
          <w:bCs/>
          <w:sz w:val="20"/>
          <w:szCs w:val="20"/>
        </w:rPr>
      </w:pPr>
      <w:r w:rsidRPr="00427538">
        <w:rPr>
          <w:rFonts w:ascii="Garamond" w:hAnsi="Garamond"/>
          <w:bCs/>
          <w:sz w:val="20"/>
          <w:szCs w:val="20"/>
        </w:rPr>
        <w:t>2. Recognize the heterogeneous manifestations of CF in adults</w:t>
      </w:r>
    </w:p>
    <w:p w14:paraId="352454B2" w14:textId="4D364ABE" w:rsidR="000E00A4" w:rsidRPr="00427538" w:rsidRDefault="00427538" w:rsidP="00427538">
      <w:pPr>
        <w:rPr>
          <w:rFonts w:ascii="Garamond" w:hAnsi="Garamond"/>
          <w:bCs/>
          <w:sz w:val="20"/>
          <w:szCs w:val="20"/>
        </w:rPr>
      </w:pPr>
      <w:r w:rsidRPr="00427538">
        <w:rPr>
          <w:rFonts w:ascii="Garamond" w:hAnsi="Garamond"/>
          <w:bCs/>
          <w:sz w:val="20"/>
          <w:szCs w:val="20"/>
        </w:rPr>
        <w:t>3. Review transformative therapies available in CF and ongoing research efforts at Yale</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DA105DE"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782936">
        <w:rPr>
          <w:rFonts w:ascii="Garamond" w:hAnsi="Garamond"/>
          <w:sz w:val="20"/>
          <w:szCs w:val="20"/>
        </w:rPr>
        <w:t>Clemente Britto-Leon</w:t>
      </w:r>
      <w:r w:rsidR="00083B57">
        <w:rPr>
          <w:rFonts w:ascii="Garamond" w:hAnsi="Garamond"/>
          <w:sz w:val="20"/>
          <w:szCs w:val="20"/>
        </w:rPr>
        <w:t>-</w:t>
      </w:r>
      <w:r w:rsidR="00224AF1">
        <w:rPr>
          <w:rFonts w:ascii="Garamond" w:hAnsi="Garamond"/>
          <w:sz w:val="20"/>
          <w:szCs w:val="20"/>
        </w:rPr>
        <w:t xml:space="preserve"> </w:t>
      </w:r>
      <w:r w:rsidR="00427538">
        <w:rPr>
          <w:rFonts w:ascii="Garamond" w:hAnsi="Garamond"/>
          <w:sz w:val="20"/>
          <w:szCs w:val="20"/>
        </w:rPr>
        <w:t>None</w:t>
      </w:r>
    </w:p>
    <w:p w14:paraId="6D48FB7E" w14:textId="36DE4366"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43A7" w14:textId="77777777" w:rsidR="00E614F8" w:rsidRDefault="00E614F8" w:rsidP="00C56D8A">
      <w:r>
        <w:separator/>
      </w:r>
    </w:p>
  </w:endnote>
  <w:endnote w:type="continuationSeparator" w:id="0">
    <w:p w14:paraId="4DBB1F52" w14:textId="77777777" w:rsidR="00E614F8" w:rsidRDefault="00E614F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26858" w14:textId="77777777" w:rsidR="00E614F8" w:rsidRDefault="00E614F8" w:rsidP="00C56D8A">
      <w:r>
        <w:separator/>
      </w:r>
    </w:p>
  </w:footnote>
  <w:footnote w:type="continuationSeparator" w:id="0">
    <w:p w14:paraId="1607F26E" w14:textId="77777777" w:rsidR="00E614F8" w:rsidRDefault="00E614F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67803"/>
    <w:rsid w:val="00070439"/>
    <w:rsid w:val="00070DD8"/>
    <w:rsid w:val="00083B57"/>
    <w:rsid w:val="000938C1"/>
    <w:rsid w:val="000A6118"/>
    <w:rsid w:val="000A6220"/>
    <w:rsid w:val="000B2299"/>
    <w:rsid w:val="000B4C22"/>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27538"/>
    <w:rsid w:val="00456098"/>
    <w:rsid w:val="00466BA1"/>
    <w:rsid w:val="00472605"/>
    <w:rsid w:val="00481F88"/>
    <w:rsid w:val="004A3256"/>
    <w:rsid w:val="004B7394"/>
    <w:rsid w:val="004D0CDB"/>
    <w:rsid w:val="00556381"/>
    <w:rsid w:val="005876B3"/>
    <w:rsid w:val="005A7B39"/>
    <w:rsid w:val="005C628E"/>
    <w:rsid w:val="006346C1"/>
    <w:rsid w:val="0064239A"/>
    <w:rsid w:val="00677794"/>
    <w:rsid w:val="006D51F2"/>
    <w:rsid w:val="00710443"/>
    <w:rsid w:val="00711E95"/>
    <w:rsid w:val="00723DD5"/>
    <w:rsid w:val="00736B9F"/>
    <w:rsid w:val="00745D86"/>
    <w:rsid w:val="00763E1A"/>
    <w:rsid w:val="00766FCD"/>
    <w:rsid w:val="0077143C"/>
    <w:rsid w:val="007768A6"/>
    <w:rsid w:val="00782936"/>
    <w:rsid w:val="007A7132"/>
    <w:rsid w:val="007C6AD7"/>
    <w:rsid w:val="007C6DFB"/>
    <w:rsid w:val="007D32D5"/>
    <w:rsid w:val="007D48BC"/>
    <w:rsid w:val="007F5064"/>
    <w:rsid w:val="007F6B0F"/>
    <w:rsid w:val="008200E1"/>
    <w:rsid w:val="00841EE6"/>
    <w:rsid w:val="00853985"/>
    <w:rsid w:val="00866F4A"/>
    <w:rsid w:val="0086761B"/>
    <w:rsid w:val="008D318D"/>
    <w:rsid w:val="00903211"/>
    <w:rsid w:val="00935EF4"/>
    <w:rsid w:val="00941C2E"/>
    <w:rsid w:val="00942F3E"/>
    <w:rsid w:val="00954871"/>
    <w:rsid w:val="009C79AA"/>
    <w:rsid w:val="009D487C"/>
    <w:rsid w:val="009E57E2"/>
    <w:rsid w:val="00A46992"/>
    <w:rsid w:val="00AD5711"/>
    <w:rsid w:val="00AE26F0"/>
    <w:rsid w:val="00AF37D6"/>
    <w:rsid w:val="00B343B0"/>
    <w:rsid w:val="00B474CF"/>
    <w:rsid w:val="00B83336"/>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0AA"/>
    <w:rsid w:val="00D10323"/>
    <w:rsid w:val="00D1124B"/>
    <w:rsid w:val="00D1499C"/>
    <w:rsid w:val="00D418C8"/>
    <w:rsid w:val="00D4600A"/>
    <w:rsid w:val="00D74FCC"/>
    <w:rsid w:val="00DD2BF3"/>
    <w:rsid w:val="00E614F8"/>
    <w:rsid w:val="00E65180"/>
    <w:rsid w:val="00E7618D"/>
    <w:rsid w:val="00E77D4E"/>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10443"/>
    <w:rPr>
      <w:color w:val="0563C1" w:themeColor="hyperlink"/>
      <w:u w:val="single"/>
    </w:rPr>
  </w:style>
  <w:style w:type="character" w:styleId="UnresolvedMention">
    <w:name w:val="Unresolved Mention"/>
    <w:basedOn w:val="DefaultParagraphFont"/>
    <w:uiPriority w:val="99"/>
    <w:rsid w:val="0073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4053">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25904861">
      <w:bodyDiv w:val="1"/>
      <w:marLeft w:val="0"/>
      <w:marRight w:val="0"/>
      <w:marTop w:val="0"/>
      <w:marBottom w:val="0"/>
      <w:divBdr>
        <w:top w:val="none" w:sz="0" w:space="0" w:color="auto"/>
        <w:left w:val="none" w:sz="0" w:space="0" w:color="auto"/>
        <w:bottom w:val="none" w:sz="0" w:space="0" w:color="auto"/>
        <w:right w:val="none" w:sz="0" w:space="0" w:color="auto"/>
      </w:divBdr>
      <w:divsChild>
        <w:div w:id="1843932931">
          <w:marLeft w:val="0"/>
          <w:marRight w:val="0"/>
          <w:marTop w:val="0"/>
          <w:marBottom w:val="0"/>
          <w:divBdr>
            <w:top w:val="none" w:sz="0" w:space="0" w:color="auto"/>
            <w:left w:val="none" w:sz="0" w:space="0" w:color="auto"/>
            <w:bottom w:val="none" w:sz="0" w:space="0" w:color="auto"/>
            <w:right w:val="none" w:sz="0" w:space="0" w:color="auto"/>
          </w:divBdr>
        </w:div>
        <w:div w:id="249120586">
          <w:marLeft w:val="0"/>
          <w:marRight w:val="0"/>
          <w:marTop w:val="0"/>
          <w:marBottom w:val="0"/>
          <w:divBdr>
            <w:top w:val="none" w:sz="0" w:space="0" w:color="auto"/>
            <w:left w:val="none" w:sz="0" w:space="0" w:color="auto"/>
            <w:bottom w:val="none" w:sz="0" w:space="0" w:color="auto"/>
            <w:right w:val="none" w:sz="0" w:space="0" w:color="auto"/>
          </w:divBdr>
        </w:div>
        <w:div w:id="1880899965">
          <w:marLeft w:val="0"/>
          <w:marRight w:val="0"/>
          <w:marTop w:val="0"/>
          <w:marBottom w:val="0"/>
          <w:divBdr>
            <w:top w:val="none" w:sz="0" w:space="0" w:color="auto"/>
            <w:left w:val="none" w:sz="0" w:space="0" w:color="auto"/>
            <w:bottom w:val="none" w:sz="0" w:space="0" w:color="auto"/>
            <w:right w:val="none" w:sz="0" w:space="0" w:color="auto"/>
          </w:divBdr>
        </w:div>
        <w:div w:id="1766026990">
          <w:marLeft w:val="0"/>
          <w:marRight w:val="0"/>
          <w:marTop w:val="0"/>
          <w:marBottom w:val="0"/>
          <w:divBdr>
            <w:top w:val="none" w:sz="0" w:space="0" w:color="auto"/>
            <w:left w:val="none" w:sz="0" w:space="0" w:color="auto"/>
            <w:bottom w:val="none" w:sz="0" w:space="0" w:color="auto"/>
            <w:right w:val="none" w:sz="0" w:space="0" w:color="auto"/>
          </w:divBdr>
        </w:div>
      </w:divsChild>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10</cp:revision>
  <cp:lastPrinted>2016-05-13T15:17:00Z</cp:lastPrinted>
  <dcterms:created xsi:type="dcterms:W3CDTF">2020-06-16T19:08:00Z</dcterms:created>
  <dcterms:modified xsi:type="dcterms:W3CDTF">2020-07-07T19:21:00Z</dcterms:modified>
</cp:coreProperties>
</file>