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59E8A" w14:textId="77777777" w:rsidR="00C56D8A" w:rsidRDefault="00C56D8A"/>
    <w:p w14:paraId="25EFD193" w14:textId="77777777" w:rsidR="00C56D8A" w:rsidRPr="00C56D8A" w:rsidRDefault="00C56D8A" w:rsidP="00C56D8A"/>
    <w:p w14:paraId="7C47CC24" w14:textId="77777777" w:rsidR="00C56D8A" w:rsidRPr="002B4C7C" w:rsidRDefault="006B7272" w:rsidP="00C56D8A">
      <w:pPr>
        <w:pStyle w:val="BodyText"/>
        <w:spacing w:after="240"/>
        <w:rPr>
          <w:rFonts w:ascii="Garamond" w:hAnsi="Garamond"/>
          <w:b w:val="0"/>
          <w:bCs/>
          <w:sz w:val="32"/>
          <w:szCs w:val="32"/>
        </w:rPr>
      </w:pPr>
      <w:r>
        <w:rPr>
          <w:rFonts w:ascii="Garamond" w:hAnsi="Garamond" w:cs="Microsoft Sans Serif"/>
          <w:color w:val="333333"/>
          <w:sz w:val="32"/>
          <w:szCs w:val="32"/>
        </w:rPr>
        <w:t>Child Study Center Grand Rounds</w:t>
      </w:r>
    </w:p>
    <w:p w14:paraId="696F75D0" w14:textId="77777777"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14:paraId="7407ACC3" w14:textId="77777777" w:rsidR="00C56D8A" w:rsidRPr="002B4C7C" w:rsidRDefault="00C56D8A" w:rsidP="00C56D8A">
      <w:pPr>
        <w:pStyle w:val="BodyText"/>
        <w:rPr>
          <w:sz w:val="28"/>
          <w:szCs w:val="28"/>
        </w:rPr>
      </w:pPr>
      <w:r w:rsidRPr="002B4C7C">
        <w:rPr>
          <w:sz w:val="28"/>
          <w:szCs w:val="28"/>
        </w:rPr>
        <w:t>Yale Schoo</w:t>
      </w:r>
      <w:r w:rsidR="004B7394">
        <w:rPr>
          <w:sz w:val="28"/>
          <w:szCs w:val="28"/>
        </w:rPr>
        <w:t xml:space="preserve">l of Medicine’s Department of </w:t>
      </w:r>
      <w:r w:rsidR="006B7272">
        <w:rPr>
          <w:sz w:val="28"/>
          <w:szCs w:val="28"/>
        </w:rPr>
        <w:t>Child Study Center</w:t>
      </w:r>
    </w:p>
    <w:p w14:paraId="657BACDF" w14:textId="77777777" w:rsidR="00F75FDE" w:rsidRDefault="00F75FDE" w:rsidP="00C56D8A"/>
    <w:p w14:paraId="4F8BA805" w14:textId="77C7069F" w:rsidR="007A44C8" w:rsidRPr="007A44C8" w:rsidRDefault="00FA28D4" w:rsidP="007A44C8">
      <w:pPr>
        <w:jc w:val="center"/>
        <w:rPr>
          <w:b/>
          <w:bCs/>
          <w:color w:val="FF0000"/>
          <w:sz w:val="36"/>
          <w:szCs w:val="36"/>
        </w:rPr>
      </w:pPr>
      <w:r w:rsidRPr="007A44C8">
        <w:rPr>
          <w:b/>
          <w:bCs/>
          <w:color w:val="FF0000"/>
          <w:sz w:val="36"/>
          <w:szCs w:val="36"/>
        </w:rPr>
        <w:t>“</w:t>
      </w:r>
      <w:r w:rsidR="007A44C8" w:rsidRPr="007A44C8">
        <w:rPr>
          <w:b/>
          <w:bCs/>
          <w:color w:val="FF0000"/>
          <w:sz w:val="36"/>
          <w:szCs w:val="36"/>
        </w:rPr>
        <w:t>XR in Health and Medicine: What is the Reality?</w:t>
      </w:r>
      <w:r w:rsidR="007A44C8" w:rsidRPr="007A44C8">
        <w:rPr>
          <w:b/>
          <w:bCs/>
          <w:color w:val="FF0000"/>
          <w:sz w:val="36"/>
          <w:szCs w:val="36"/>
        </w:rPr>
        <w:t>”</w:t>
      </w:r>
    </w:p>
    <w:p w14:paraId="12650585" w14:textId="3BB99A03" w:rsidR="00FA28D4" w:rsidRPr="00FA28D4" w:rsidRDefault="00FA28D4" w:rsidP="00FA28D4">
      <w:pPr>
        <w:jc w:val="center"/>
        <w:rPr>
          <w:b/>
          <w:bCs/>
          <w:color w:val="FF0000"/>
          <w:sz w:val="28"/>
          <w:szCs w:val="28"/>
        </w:rPr>
      </w:pPr>
    </w:p>
    <w:p w14:paraId="54B01FE4" w14:textId="77777777" w:rsidR="007A44C8" w:rsidRPr="007A44C8" w:rsidRDefault="007A44C8" w:rsidP="007A44C8">
      <w:pPr>
        <w:jc w:val="center"/>
        <w:rPr>
          <w:b/>
          <w:bCs/>
          <w:sz w:val="32"/>
          <w:szCs w:val="32"/>
        </w:rPr>
      </w:pPr>
      <w:r w:rsidRPr="007A44C8">
        <w:rPr>
          <w:b/>
          <w:bCs/>
          <w:sz w:val="32"/>
          <w:szCs w:val="32"/>
        </w:rPr>
        <w:t>Kimberly Hieftje, PhD</w:t>
      </w:r>
    </w:p>
    <w:p w14:paraId="3EEF4754" w14:textId="77777777" w:rsidR="007A44C8" w:rsidRPr="007A44C8" w:rsidRDefault="007A44C8" w:rsidP="007A44C8">
      <w:pPr>
        <w:ind w:firstLine="270"/>
        <w:jc w:val="center"/>
      </w:pPr>
      <w:r w:rsidRPr="007A44C8">
        <w:t>Research Scientist, Yale School of Medicine</w:t>
      </w:r>
    </w:p>
    <w:p w14:paraId="7C903BBA" w14:textId="77777777" w:rsidR="007A44C8" w:rsidRPr="007A44C8" w:rsidRDefault="007A44C8" w:rsidP="007A44C8">
      <w:pPr>
        <w:ind w:firstLine="270"/>
        <w:jc w:val="center"/>
      </w:pPr>
      <w:r w:rsidRPr="007A44C8">
        <w:t>Director, play4REAL XR Lab at Yale</w:t>
      </w:r>
    </w:p>
    <w:p w14:paraId="44504315" w14:textId="77777777" w:rsidR="007A44C8" w:rsidRPr="007A44C8" w:rsidRDefault="007A44C8" w:rsidP="007A44C8">
      <w:pPr>
        <w:ind w:firstLine="270"/>
        <w:jc w:val="center"/>
      </w:pPr>
      <w:r w:rsidRPr="007A44C8">
        <w:t>Deputy Director of the Yale Center for Health &amp; Learning Games &amp; play2PREVENT Lab</w:t>
      </w:r>
    </w:p>
    <w:p w14:paraId="3CE37B79" w14:textId="562A67DA" w:rsidR="00FA28D4" w:rsidRPr="007A44C8" w:rsidRDefault="007A44C8" w:rsidP="007A44C8">
      <w:pPr>
        <w:jc w:val="center"/>
        <w:rPr>
          <w:lang w:val="en"/>
        </w:rPr>
      </w:pPr>
      <w:r w:rsidRPr="007A44C8">
        <w:t xml:space="preserve">Editor-in-Chief, </w:t>
      </w:r>
      <w:r w:rsidRPr="007A44C8">
        <w:rPr>
          <w:i/>
          <w:iCs/>
        </w:rPr>
        <w:t>Games for Health</w:t>
      </w:r>
      <w:r w:rsidRPr="007A44C8">
        <w:t xml:space="preserve"> Journal</w:t>
      </w:r>
    </w:p>
    <w:p w14:paraId="4E725C46" w14:textId="77777777" w:rsidR="007A44C8" w:rsidRDefault="007A44C8" w:rsidP="00FA28D4">
      <w:pPr>
        <w:jc w:val="center"/>
        <w:rPr>
          <w:b/>
        </w:rPr>
      </w:pPr>
    </w:p>
    <w:p w14:paraId="22F14C00" w14:textId="331BF2EF" w:rsidR="00C56D8A" w:rsidRPr="00C84B3A" w:rsidRDefault="004B7394" w:rsidP="00FA28D4">
      <w:pPr>
        <w:jc w:val="center"/>
        <w:rPr>
          <w:b/>
        </w:rPr>
      </w:pPr>
      <w:r w:rsidRPr="00C84B3A">
        <w:rPr>
          <w:b/>
        </w:rPr>
        <w:t xml:space="preserve">Date: </w:t>
      </w:r>
      <w:proofErr w:type="gramStart"/>
      <w:r w:rsidR="00FA28D4">
        <w:rPr>
          <w:b/>
        </w:rPr>
        <w:t xml:space="preserve">April </w:t>
      </w:r>
      <w:r w:rsidR="007A44C8">
        <w:rPr>
          <w:b/>
        </w:rPr>
        <w:t xml:space="preserve"> 13</w:t>
      </w:r>
      <w:proofErr w:type="gramEnd"/>
      <w:r w:rsidR="00FA28D4">
        <w:rPr>
          <w:b/>
        </w:rPr>
        <w:t>, 2021</w:t>
      </w:r>
      <w:r w:rsidR="00C84B3A">
        <w:rPr>
          <w:b/>
        </w:rPr>
        <w:t xml:space="preserve"> @ 1:00</w:t>
      </w:r>
    </w:p>
    <w:p w14:paraId="1DE0FED3" w14:textId="44BE1939" w:rsidR="00C56D8A" w:rsidRDefault="008738C9" w:rsidP="008738C9">
      <w:pPr>
        <w:jc w:val="center"/>
        <w:rPr>
          <w:b/>
        </w:rPr>
      </w:pPr>
      <w:r>
        <w:rPr>
          <w:b/>
        </w:rPr>
        <w:t>Virtual Talk</w:t>
      </w:r>
    </w:p>
    <w:p w14:paraId="6345468A" w14:textId="77777777" w:rsidR="00004C73" w:rsidRPr="00004C73" w:rsidRDefault="007A44C8" w:rsidP="00004C73">
      <w:pPr>
        <w:pStyle w:val="PlainText"/>
        <w:jc w:val="center"/>
        <w:rPr>
          <w:b/>
          <w:bCs/>
        </w:rPr>
      </w:pPr>
      <w:hyperlink r:id="rId8" w:history="1">
        <w:r w:rsidR="00004C73" w:rsidRPr="00004C73">
          <w:rPr>
            <w:rStyle w:val="Hyperlink"/>
            <w:b/>
            <w:bCs/>
          </w:rPr>
          <w:t>https://zoom.us/j/97271063445?pwd=V3NqbkVPVnAwYTZidWVWaEFML2xNUT09</w:t>
        </w:r>
      </w:hyperlink>
    </w:p>
    <w:p w14:paraId="4BDA6DB5" w14:textId="77777777" w:rsidR="008738C9" w:rsidRPr="00C84B3A" w:rsidRDefault="008738C9" w:rsidP="008738C9">
      <w:pPr>
        <w:jc w:val="center"/>
        <w:rPr>
          <w:b/>
          <w:sz w:val="28"/>
          <w:szCs w:val="28"/>
        </w:rPr>
      </w:pPr>
    </w:p>
    <w:p w14:paraId="5B9CB0A1" w14:textId="77777777" w:rsidR="00C56D8A" w:rsidRPr="00C84B3A" w:rsidRDefault="004B7394" w:rsidP="00C56D8A">
      <w:pPr>
        <w:jc w:val="center"/>
        <w:rPr>
          <w:b/>
        </w:rPr>
      </w:pPr>
      <w:r w:rsidRPr="00C84B3A">
        <w:rPr>
          <w:b/>
        </w:rPr>
        <w:t>Course Director</w:t>
      </w:r>
      <w:r w:rsidR="00C84B3A">
        <w:rPr>
          <w:b/>
        </w:rPr>
        <w:t>: Andres Martin, MD, MPH</w:t>
      </w:r>
    </w:p>
    <w:p w14:paraId="2530F15F" w14:textId="77777777" w:rsidR="00C56D8A" w:rsidRPr="00C84B3A" w:rsidRDefault="00C56D8A" w:rsidP="00C56D8A">
      <w:pPr>
        <w:spacing w:before="240"/>
        <w:jc w:val="center"/>
        <w:rPr>
          <w:b/>
          <w:i/>
          <w:sz w:val="22"/>
          <w:szCs w:val="22"/>
        </w:rPr>
      </w:pPr>
      <w:r w:rsidRPr="00C84B3A">
        <w:rPr>
          <w:b/>
          <w:i/>
          <w:sz w:val="22"/>
          <w:szCs w:val="22"/>
        </w:rPr>
        <w:t>There is no corporate support for this activity</w:t>
      </w:r>
    </w:p>
    <w:p w14:paraId="61A89E07" w14:textId="77777777" w:rsidR="00C56D8A" w:rsidRPr="00C84B3A" w:rsidRDefault="00C56D8A" w:rsidP="00C56D8A">
      <w:pPr>
        <w:jc w:val="center"/>
        <w:rPr>
          <w:sz w:val="22"/>
          <w:szCs w:val="22"/>
        </w:rPr>
      </w:pPr>
      <w:r w:rsidRPr="00C84B3A">
        <w:rPr>
          <w:sz w:val="22"/>
          <w:szCs w:val="22"/>
        </w:rPr>
        <w:t>This course will fulfill the licensure requirement set forth by the State of Connecticut</w:t>
      </w:r>
    </w:p>
    <w:p w14:paraId="1CC36E8D" w14:textId="77777777" w:rsidR="00C56D8A" w:rsidRPr="00C84B3A" w:rsidRDefault="00C56D8A" w:rsidP="00C56D8A">
      <w:pPr>
        <w:jc w:val="center"/>
      </w:pPr>
    </w:p>
    <w:p w14:paraId="1074E24E" w14:textId="77777777" w:rsidR="00DD2BF3" w:rsidRPr="00C84B3A" w:rsidRDefault="00DD2BF3" w:rsidP="00DD2BF3">
      <w:pPr>
        <w:rPr>
          <w:sz w:val="20"/>
          <w:szCs w:val="20"/>
        </w:rPr>
        <w:sectPr w:rsidR="00DD2BF3" w:rsidRPr="00C84B3A" w:rsidSect="00C56D8A">
          <w:headerReference w:type="default" r:id="rId9"/>
          <w:pgSz w:w="12240" w:h="15840"/>
          <w:pgMar w:top="720" w:right="720" w:bottom="720" w:left="720" w:header="720" w:footer="720" w:gutter="0"/>
          <w:cols w:space="720"/>
          <w:docGrid w:linePitch="360"/>
        </w:sectPr>
      </w:pPr>
    </w:p>
    <w:p w14:paraId="6F1A7DF6" w14:textId="77777777" w:rsidR="00C456E2" w:rsidRDefault="00C456E2" w:rsidP="00DD2BF3">
      <w:pPr>
        <w:rPr>
          <w:b/>
          <w:sz w:val="20"/>
          <w:szCs w:val="20"/>
          <w:u w:val="single"/>
        </w:rPr>
      </w:pPr>
    </w:p>
    <w:p w14:paraId="665F25F9" w14:textId="77777777" w:rsidR="00C456E2" w:rsidRDefault="00C456E2" w:rsidP="00DD2BF3">
      <w:pPr>
        <w:rPr>
          <w:b/>
          <w:sz w:val="20"/>
          <w:szCs w:val="20"/>
          <w:u w:val="single"/>
        </w:rPr>
      </w:pPr>
    </w:p>
    <w:p w14:paraId="6F8B7E1E" w14:textId="77777777" w:rsidR="00004C73" w:rsidRDefault="00004C73" w:rsidP="00DD2BF3">
      <w:pPr>
        <w:rPr>
          <w:b/>
          <w:sz w:val="20"/>
          <w:szCs w:val="20"/>
          <w:u w:val="single"/>
        </w:rPr>
      </w:pPr>
    </w:p>
    <w:p w14:paraId="031D277E" w14:textId="77777777" w:rsidR="00FA28D4" w:rsidRDefault="00FA28D4" w:rsidP="00DD2BF3">
      <w:pPr>
        <w:rPr>
          <w:b/>
          <w:sz w:val="20"/>
          <w:szCs w:val="20"/>
          <w:u w:val="single"/>
        </w:rPr>
      </w:pPr>
    </w:p>
    <w:p w14:paraId="6B40B8F7" w14:textId="55ED13CB" w:rsidR="00DD2BF3" w:rsidRPr="00C84B3A" w:rsidRDefault="00DD2BF3" w:rsidP="00DD2BF3">
      <w:pPr>
        <w:rPr>
          <w:b/>
          <w:sz w:val="20"/>
          <w:szCs w:val="20"/>
          <w:u w:val="single"/>
        </w:rPr>
      </w:pPr>
      <w:r w:rsidRPr="00C84B3A">
        <w:rPr>
          <w:b/>
          <w:sz w:val="20"/>
          <w:szCs w:val="20"/>
          <w:u w:val="single"/>
        </w:rPr>
        <w:t>ACCREDITATION</w:t>
      </w:r>
    </w:p>
    <w:p w14:paraId="2D04D112" w14:textId="77777777" w:rsidR="00DD2BF3" w:rsidRPr="00C84B3A" w:rsidRDefault="00DD2BF3" w:rsidP="00DD2BF3">
      <w:pPr>
        <w:rPr>
          <w:sz w:val="20"/>
          <w:szCs w:val="20"/>
        </w:rPr>
      </w:pPr>
      <w:r w:rsidRPr="00C84B3A">
        <w:rPr>
          <w:sz w:val="20"/>
          <w:szCs w:val="20"/>
        </w:rPr>
        <w:t>The Yale School of Medicine is accredited by the Accreditation Council for Continuing Medical Education to provide continuing medical education for physicians.</w:t>
      </w:r>
    </w:p>
    <w:p w14:paraId="2CD56466" w14:textId="77777777" w:rsidR="00DD2BF3" w:rsidRPr="00C84B3A" w:rsidRDefault="00DD2BF3" w:rsidP="00DD2BF3">
      <w:pPr>
        <w:rPr>
          <w:sz w:val="20"/>
          <w:szCs w:val="20"/>
        </w:rPr>
      </w:pPr>
    </w:p>
    <w:p w14:paraId="11797420" w14:textId="77777777" w:rsidR="00DD2BF3" w:rsidRPr="00C84B3A" w:rsidRDefault="00DD2BF3" w:rsidP="00DD2BF3">
      <w:pPr>
        <w:rPr>
          <w:b/>
          <w:sz w:val="20"/>
          <w:szCs w:val="20"/>
          <w:u w:val="single"/>
        </w:rPr>
      </w:pPr>
      <w:r w:rsidRPr="00C84B3A">
        <w:rPr>
          <w:b/>
          <w:sz w:val="20"/>
          <w:szCs w:val="20"/>
          <w:u w:val="single"/>
        </w:rPr>
        <w:t>TARGET AUDIENCE</w:t>
      </w:r>
    </w:p>
    <w:p w14:paraId="7B68A5A5" w14:textId="77777777" w:rsidR="000D05F3" w:rsidRPr="00C84B3A" w:rsidRDefault="000D05F3" w:rsidP="000D05F3">
      <w:pPr>
        <w:rPr>
          <w:sz w:val="20"/>
          <w:szCs w:val="20"/>
        </w:rPr>
      </w:pPr>
      <w:r w:rsidRPr="00C84B3A">
        <w:rPr>
          <w:sz w:val="20"/>
          <w:szCs w:val="20"/>
        </w:rPr>
        <w:t>Trainees in child psychiatry, psychology, and social work, faculty, clinicians, scientists</w:t>
      </w:r>
    </w:p>
    <w:p w14:paraId="78A7A9B8" w14:textId="77777777" w:rsidR="00DD2BF3" w:rsidRPr="00C84B3A" w:rsidRDefault="00DD2BF3" w:rsidP="00DD2BF3">
      <w:pPr>
        <w:rPr>
          <w:sz w:val="20"/>
          <w:szCs w:val="20"/>
        </w:rPr>
      </w:pPr>
    </w:p>
    <w:p w14:paraId="5326DE92" w14:textId="77777777" w:rsidR="00DD2BF3" w:rsidRPr="00C84B3A" w:rsidRDefault="00DD2BF3" w:rsidP="00DD2BF3">
      <w:pPr>
        <w:rPr>
          <w:sz w:val="20"/>
          <w:szCs w:val="20"/>
        </w:rPr>
      </w:pPr>
    </w:p>
    <w:p w14:paraId="15356214" w14:textId="77777777" w:rsidR="00DD2BF3" w:rsidRPr="00C84B3A" w:rsidRDefault="00DD2BF3" w:rsidP="00DD2BF3">
      <w:pPr>
        <w:rPr>
          <w:b/>
          <w:sz w:val="20"/>
          <w:szCs w:val="20"/>
          <w:u w:val="single"/>
        </w:rPr>
      </w:pPr>
      <w:bookmarkStart w:id="0" w:name="_Hlk10447154"/>
      <w:r w:rsidRPr="00C84B3A">
        <w:rPr>
          <w:b/>
          <w:sz w:val="20"/>
          <w:szCs w:val="20"/>
          <w:u w:val="single"/>
        </w:rPr>
        <w:t>LEARNING OBJECTIVES</w:t>
      </w:r>
    </w:p>
    <w:bookmarkEnd w:id="0"/>
    <w:p w14:paraId="3C006757" w14:textId="77777777" w:rsidR="00DD2BF3" w:rsidRPr="00C84B3A" w:rsidRDefault="00DD2BF3" w:rsidP="00DD2BF3">
      <w:pPr>
        <w:rPr>
          <w:sz w:val="20"/>
          <w:szCs w:val="20"/>
        </w:rPr>
      </w:pPr>
      <w:r w:rsidRPr="00C84B3A">
        <w:rPr>
          <w:sz w:val="20"/>
          <w:szCs w:val="20"/>
        </w:rPr>
        <w:t>At the conclusion of this activity, participants will be able to:</w:t>
      </w:r>
    </w:p>
    <w:p w14:paraId="3B83AABA" w14:textId="77777777" w:rsidR="007A44C8" w:rsidRPr="008545D7" w:rsidRDefault="007A44C8" w:rsidP="007A44C8">
      <w:pPr>
        <w:pStyle w:val="ListParagraph"/>
        <w:numPr>
          <w:ilvl w:val="0"/>
          <w:numId w:val="5"/>
        </w:numPr>
        <w:rPr>
          <w:sz w:val="20"/>
          <w:szCs w:val="20"/>
        </w:rPr>
      </w:pPr>
      <w:r w:rsidRPr="008545D7">
        <w:rPr>
          <w:sz w:val="20"/>
          <w:szCs w:val="20"/>
        </w:rPr>
        <w:t>Describe current applications of XR in health and medicine</w:t>
      </w:r>
    </w:p>
    <w:p w14:paraId="45397604" w14:textId="77777777" w:rsidR="007A44C8" w:rsidRPr="008545D7" w:rsidRDefault="007A44C8" w:rsidP="007A44C8">
      <w:pPr>
        <w:pStyle w:val="ListParagraph"/>
        <w:numPr>
          <w:ilvl w:val="0"/>
          <w:numId w:val="5"/>
        </w:numPr>
        <w:rPr>
          <w:sz w:val="20"/>
          <w:szCs w:val="20"/>
        </w:rPr>
      </w:pPr>
      <w:r w:rsidRPr="008545D7">
        <w:rPr>
          <w:sz w:val="20"/>
          <w:szCs w:val="20"/>
        </w:rPr>
        <w:t xml:space="preserve">Provide a case study of the development and evaluation of a game-based intervention using XR for teen vaping prevention </w:t>
      </w:r>
    </w:p>
    <w:p w14:paraId="48714621" w14:textId="77777777" w:rsidR="007A44C8" w:rsidRPr="008545D7" w:rsidRDefault="007A44C8" w:rsidP="007A44C8">
      <w:pPr>
        <w:pStyle w:val="ListParagraph"/>
        <w:numPr>
          <w:ilvl w:val="0"/>
          <w:numId w:val="5"/>
        </w:numPr>
        <w:rPr>
          <w:sz w:val="20"/>
          <w:szCs w:val="20"/>
        </w:rPr>
      </w:pPr>
      <w:r w:rsidRPr="008545D7">
        <w:rPr>
          <w:sz w:val="20"/>
          <w:szCs w:val="20"/>
        </w:rPr>
        <w:t>Discuss opportunities for XR in mental health applications</w:t>
      </w:r>
    </w:p>
    <w:p w14:paraId="55AAD968" w14:textId="77777777" w:rsidR="00004C73" w:rsidRPr="00FA28D4" w:rsidRDefault="00004C73" w:rsidP="00A723B1">
      <w:pPr>
        <w:rPr>
          <w:b/>
          <w:sz w:val="16"/>
          <w:szCs w:val="16"/>
          <w:u w:val="single"/>
        </w:rPr>
      </w:pPr>
    </w:p>
    <w:p w14:paraId="45853CDF" w14:textId="77777777" w:rsidR="00004C73" w:rsidRDefault="00004C73" w:rsidP="00A723B1">
      <w:pPr>
        <w:rPr>
          <w:b/>
          <w:sz w:val="20"/>
          <w:szCs w:val="20"/>
          <w:u w:val="single"/>
        </w:rPr>
      </w:pPr>
    </w:p>
    <w:p w14:paraId="3AB71D60" w14:textId="5E964295" w:rsidR="00A723B1" w:rsidRDefault="00A723B1" w:rsidP="00A723B1">
      <w:pPr>
        <w:rPr>
          <w:b/>
          <w:sz w:val="20"/>
          <w:szCs w:val="20"/>
          <w:u w:val="single"/>
        </w:rPr>
      </w:pPr>
      <w:r>
        <w:rPr>
          <w:b/>
          <w:sz w:val="20"/>
          <w:szCs w:val="20"/>
          <w:u w:val="single"/>
        </w:rPr>
        <w:t>NEEDS ASSESSMENT</w:t>
      </w:r>
    </w:p>
    <w:p w14:paraId="6A7A624A" w14:textId="25F5760A" w:rsidR="00C456E2" w:rsidRPr="007A44C8" w:rsidRDefault="007A44C8" w:rsidP="00DD2BF3">
      <w:pPr>
        <w:rPr>
          <w:b/>
          <w:sz w:val="16"/>
          <w:szCs w:val="16"/>
          <w:u w:val="single"/>
        </w:rPr>
      </w:pPr>
      <w:r w:rsidRPr="007A44C8">
        <w:rPr>
          <w:sz w:val="20"/>
          <w:szCs w:val="20"/>
        </w:rPr>
        <w:t>The use of extended reality (XR), such as virtual and augmented reality, has becoming increasingly popular in health and medicine. XR may provide unique opportunities to augment and/or treat mental health issues</w:t>
      </w:r>
    </w:p>
    <w:p w14:paraId="7419ACBD" w14:textId="77777777" w:rsidR="00C456E2" w:rsidRDefault="00C456E2" w:rsidP="00DD2BF3">
      <w:pPr>
        <w:rPr>
          <w:b/>
          <w:sz w:val="20"/>
          <w:szCs w:val="20"/>
          <w:u w:val="single"/>
        </w:rPr>
      </w:pPr>
    </w:p>
    <w:p w14:paraId="1804B22B" w14:textId="77777777" w:rsidR="00C456E2" w:rsidRDefault="00C456E2" w:rsidP="00DD2BF3">
      <w:pPr>
        <w:rPr>
          <w:b/>
          <w:sz w:val="20"/>
          <w:szCs w:val="20"/>
          <w:u w:val="single"/>
        </w:rPr>
      </w:pPr>
    </w:p>
    <w:p w14:paraId="2366F0B2" w14:textId="77777777" w:rsidR="007A44C8" w:rsidRDefault="007A44C8" w:rsidP="00DD2BF3">
      <w:pPr>
        <w:rPr>
          <w:b/>
          <w:sz w:val="20"/>
          <w:szCs w:val="20"/>
          <w:u w:val="single"/>
        </w:rPr>
      </w:pPr>
    </w:p>
    <w:p w14:paraId="01DAB748" w14:textId="77777777" w:rsidR="007A44C8" w:rsidRDefault="007A44C8" w:rsidP="00DD2BF3">
      <w:pPr>
        <w:rPr>
          <w:b/>
          <w:sz w:val="20"/>
          <w:szCs w:val="20"/>
          <w:u w:val="single"/>
        </w:rPr>
      </w:pPr>
    </w:p>
    <w:p w14:paraId="4B6D9A6E" w14:textId="6A134F6B" w:rsidR="00454473" w:rsidRPr="00454473" w:rsidRDefault="00454473" w:rsidP="00DD2BF3">
      <w:pPr>
        <w:rPr>
          <w:b/>
          <w:sz w:val="20"/>
          <w:szCs w:val="20"/>
          <w:u w:val="single"/>
        </w:rPr>
      </w:pPr>
      <w:r w:rsidRPr="00454473">
        <w:rPr>
          <w:b/>
          <w:sz w:val="20"/>
          <w:szCs w:val="20"/>
          <w:u w:val="single"/>
        </w:rPr>
        <w:t>DESIGNATION STATEMENT</w:t>
      </w:r>
    </w:p>
    <w:p w14:paraId="46CA5D14" w14:textId="77777777" w:rsidR="00DD2BF3" w:rsidRPr="00C84B3A" w:rsidRDefault="00DD2BF3" w:rsidP="00DD2BF3">
      <w:pPr>
        <w:rPr>
          <w:sz w:val="20"/>
          <w:szCs w:val="20"/>
        </w:rPr>
      </w:pPr>
      <w:r w:rsidRPr="00C84B3A">
        <w:rPr>
          <w:sz w:val="20"/>
          <w:szCs w:val="20"/>
        </w:rPr>
        <w:t xml:space="preserve">The Yale School of Medicine designates this live activity for 1 AMA PRA Category 1 Credit(s)™.  Physicians should only claim the credit commensurate with the extent of their participation in the activity. </w:t>
      </w:r>
    </w:p>
    <w:p w14:paraId="5C61B06A" w14:textId="77777777" w:rsidR="004B7394" w:rsidRPr="00C84B3A" w:rsidRDefault="004B7394" w:rsidP="00DD2BF3">
      <w:pPr>
        <w:rPr>
          <w:b/>
          <w:sz w:val="20"/>
          <w:szCs w:val="20"/>
          <w:u w:val="single"/>
        </w:rPr>
      </w:pPr>
    </w:p>
    <w:p w14:paraId="2AB9BEC8" w14:textId="77777777" w:rsidR="00DD2BF3" w:rsidRPr="00C84B3A" w:rsidRDefault="00DD2BF3" w:rsidP="00DD2BF3">
      <w:pPr>
        <w:rPr>
          <w:b/>
          <w:sz w:val="20"/>
          <w:szCs w:val="20"/>
          <w:u w:val="single"/>
        </w:rPr>
      </w:pPr>
      <w:r w:rsidRPr="00C84B3A">
        <w:rPr>
          <w:b/>
          <w:sz w:val="20"/>
          <w:szCs w:val="20"/>
          <w:u w:val="single"/>
        </w:rPr>
        <w:t>FACULTY DISCLOSURES</w:t>
      </w:r>
    </w:p>
    <w:p w14:paraId="32D8C431" w14:textId="774ADBDC" w:rsidR="00DD2BF3" w:rsidRPr="00C84B3A" w:rsidRDefault="007A44C8" w:rsidP="00DD2BF3">
      <w:pPr>
        <w:rPr>
          <w:sz w:val="20"/>
          <w:szCs w:val="20"/>
        </w:rPr>
      </w:pPr>
      <w:r>
        <w:rPr>
          <w:sz w:val="20"/>
          <w:szCs w:val="20"/>
        </w:rPr>
        <w:t>Kimberly Hieftje:</w:t>
      </w:r>
      <w:r w:rsidR="00F13383">
        <w:rPr>
          <w:sz w:val="20"/>
          <w:szCs w:val="20"/>
        </w:rPr>
        <w:t xml:space="preserve"> NONE</w:t>
      </w:r>
    </w:p>
    <w:p w14:paraId="40EB54DB" w14:textId="77777777" w:rsidR="004B7394" w:rsidRPr="00C84B3A" w:rsidRDefault="006B7272" w:rsidP="004B7394">
      <w:pPr>
        <w:rPr>
          <w:sz w:val="20"/>
          <w:szCs w:val="20"/>
        </w:rPr>
      </w:pPr>
      <w:r w:rsidRPr="00C84B3A">
        <w:rPr>
          <w:sz w:val="20"/>
          <w:szCs w:val="20"/>
        </w:rPr>
        <w:t>Andres Martin:  NONE</w:t>
      </w:r>
    </w:p>
    <w:p w14:paraId="1F233339" w14:textId="77777777" w:rsidR="00DD2BF3" w:rsidRPr="00C84B3A" w:rsidRDefault="00DD2BF3" w:rsidP="00DD2BF3">
      <w:pPr>
        <w:rPr>
          <w:sz w:val="20"/>
          <w:szCs w:val="20"/>
        </w:rPr>
      </w:pPr>
    </w:p>
    <w:p w14:paraId="2470C722" w14:textId="77777777" w:rsidR="00C56D8A" w:rsidRPr="00DD2BF3" w:rsidRDefault="00DD2BF3" w:rsidP="00DD2BF3">
      <w:pPr>
        <w:rPr>
          <w:sz w:val="20"/>
          <w:szCs w:val="20"/>
        </w:rPr>
      </w:pPr>
      <w:r w:rsidRPr="00C84B3A">
        <w:rPr>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w:t>
      </w:r>
      <w:r w:rsidRPr="00DD2BF3">
        <w:rPr>
          <w:sz w:val="20"/>
          <w:szCs w:val="20"/>
        </w:rPr>
        <w:t xml:space="preserve"> affect the content of CME about the products or services of the commercial interests.  The Center for Continuing Medical Education will ensure that any conflicts of interest are resolved before the educational activity occurs.</w:t>
      </w:r>
    </w:p>
    <w:sectPr w:rsidR="00C56D8A" w:rsidRPr="00DD2BF3" w:rsidSect="00DD2B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B90D3" w14:textId="77777777" w:rsidR="00C56D8A" w:rsidRDefault="00C56D8A" w:rsidP="00C56D8A">
      <w:r>
        <w:separator/>
      </w:r>
    </w:p>
  </w:endnote>
  <w:endnote w:type="continuationSeparator" w:id="0">
    <w:p w14:paraId="68BA0BAA" w14:textId="77777777" w:rsidR="00C56D8A" w:rsidRDefault="00C56D8A"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42A63" w14:textId="77777777" w:rsidR="00C56D8A" w:rsidRDefault="00C56D8A" w:rsidP="00C56D8A">
      <w:r>
        <w:separator/>
      </w:r>
    </w:p>
  </w:footnote>
  <w:footnote w:type="continuationSeparator" w:id="0">
    <w:p w14:paraId="35EAF2CA" w14:textId="77777777" w:rsidR="00C56D8A" w:rsidRDefault="00C56D8A"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6CECC" w14:textId="77777777" w:rsidR="00C56D8A" w:rsidRPr="00C56D8A" w:rsidRDefault="00C56D8A"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10306F58" wp14:editId="2D2C3433">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0" locked="0" layoutInCell="1" allowOverlap="1" wp14:anchorId="13DB48F8" wp14:editId="5E8B0DA9">
          <wp:simplePos x="0" y="0"/>
          <wp:positionH relativeFrom="column">
            <wp:posOffset>5408295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73310"/>
    <w:multiLevelType w:val="hybridMultilevel"/>
    <w:tmpl w:val="5178B912"/>
    <w:lvl w:ilvl="0" w:tplc="58A0712A">
      <w:start w:val="1"/>
      <w:numFmt w:val="bullet"/>
      <w:lvlText w:val=""/>
      <w:lvlJc w:val="left"/>
      <w:pPr>
        <w:tabs>
          <w:tab w:val="num" w:pos="720"/>
        </w:tabs>
        <w:ind w:left="720" w:hanging="360"/>
      </w:pPr>
      <w:rPr>
        <w:rFonts w:ascii="Wingdings 2" w:hAnsi="Wingdings 2" w:hint="default"/>
      </w:rPr>
    </w:lvl>
    <w:lvl w:ilvl="1" w:tplc="B172FCB8">
      <w:start w:val="1"/>
      <w:numFmt w:val="bullet"/>
      <w:lvlText w:val=""/>
      <w:lvlJc w:val="left"/>
      <w:pPr>
        <w:tabs>
          <w:tab w:val="num" w:pos="1440"/>
        </w:tabs>
        <w:ind w:left="1440" w:hanging="360"/>
      </w:pPr>
      <w:rPr>
        <w:rFonts w:ascii="Wingdings 2" w:hAnsi="Wingdings 2" w:hint="default"/>
      </w:rPr>
    </w:lvl>
    <w:lvl w:ilvl="2" w:tplc="C164D07C">
      <w:start w:val="1"/>
      <w:numFmt w:val="bullet"/>
      <w:lvlText w:val=""/>
      <w:lvlJc w:val="left"/>
      <w:pPr>
        <w:tabs>
          <w:tab w:val="num" w:pos="2160"/>
        </w:tabs>
        <w:ind w:left="2160" w:hanging="360"/>
      </w:pPr>
      <w:rPr>
        <w:rFonts w:ascii="Wingdings 2" w:hAnsi="Wingdings 2" w:hint="default"/>
      </w:rPr>
    </w:lvl>
    <w:lvl w:ilvl="3" w:tplc="C80039F8">
      <w:start w:val="1"/>
      <w:numFmt w:val="bullet"/>
      <w:lvlText w:val=""/>
      <w:lvlJc w:val="left"/>
      <w:pPr>
        <w:tabs>
          <w:tab w:val="num" w:pos="2880"/>
        </w:tabs>
        <w:ind w:left="2880" w:hanging="360"/>
      </w:pPr>
      <w:rPr>
        <w:rFonts w:ascii="Wingdings 2" w:hAnsi="Wingdings 2" w:hint="default"/>
      </w:rPr>
    </w:lvl>
    <w:lvl w:ilvl="4" w:tplc="45682D62">
      <w:start w:val="1"/>
      <w:numFmt w:val="bullet"/>
      <w:lvlText w:val=""/>
      <w:lvlJc w:val="left"/>
      <w:pPr>
        <w:tabs>
          <w:tab w:val="num" w:pos="3600"/>
        </w:tabs>
        <w:ind w:left="3600" w:hanging="360"/>
      </w:pPr>
      <w:rPr>
        <w:rFonts w:ascii="Wingdings 2" w:hAnsi="Wingdings 2" w:hint="default"/>
      </w:rPr>
    </w:lvl>
    <w:lvl w:ilvl="5" w:tplc="7CD44538">
      <w:start w:val="1"/>
      <w:numFmt w:val="bullet"/>
      <w:lvlText w:val=""/>
      <w:lvlJc w:val="left"/>
      <w:pPr>
        <w:tabs>
          <w:tab w:val="num" w:pos="4320"/>
        </w:tabs>
        <w:ind w:left="4320" w:hanging="360"/>
      </w:pPr>
      <w:rPr>
        <w:rFonts w:ascii="Wingdings 2" w:hAnsi="Wingdings 2" w:hint="default"/>
      </w:rPr>
    </w:lvl>
    <w:lvl w:ilvl="6" w:tplc="F65229F8">
      <w:start w:val="1"/>
      <w:numFmt w:val="bullet"/>
      <w:lvlText w:val=""/>
      <w:lvlJc w:val="left"/>
      <w:pPr>
        <w:tabs>
          <w:tab w:val="num" w:pos="5040"/>
        </w:tabs>
        <w:ind w:left="5040" w:hanging="360"/>
      </w:pPr>
      <w:rPr>
        <w:rFonts w:ascii="Wingdings 2" w:hAnsi="Wingdings 2" w:hint="default"/>
      </w:rPr>
    </w:lvl>
    <w:lvl w:ilvl="7" w:tplc="724065EE">
      <w:start w:val="1"/>
      <w:numFmt w:val="bullet"/>
      <w:lvlText w:val=""/>
      <w:lvlJc w:val="left"/>
      <w:pPr>
        <w:tabs>
          <w:tab w:val="num" w:pos="5760"/>
        </w:tabs>
        <w:ind w:left="5760" w:hanging="360"/>
      </w:pPr>
      <w:rPr>
        <w:rFonts w:ascii="Wingdings 2" w:hAnsi="Wingdings 2" w:hint="default"/>
      </w:rPr>
    </w:lvl>
    <w:lvl w:ilvl="8" w:tplc="DE46C33E">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47007D3F"/>
    <w:multiLevelType w:val="hybridMultilevel"/>
    <w:tmpl w:val="3540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4608F9"/>
    <w:multiLevelType w:val="hybridMultilevel"/>
    <w:tmpl w:val="C4742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367E14"/>
    <w:multiLevelType w:val="multilevel"/>
    <w:tmpl w:val="239A2F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9FB67B5"/>
    <w:multiLevelType w:val="hybridMultilevel"/>
    <w:tmpl w:val="9B64E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lvlOverride w:ilvl="1"/>
    <w:lvlOverride w:ilvl="2"/>
    <w:lvlOverride w:ilvl="3"/>
    <w:lvlOverride w:ilvl="4"/>
    <w:lvlOverride w:ilvl="5"/>
    <w:lvlOverride w:ilvl="6"/>
    <w:lvlOverride w:ilvl="7"/>
    <w:lvlOverride w:ilvl="8"/>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04C73"/>
    <w:rsid w:val="000C6878"/>
    <w:rsid w:val="000D05F3"/>
    <w:rsid w:val="0044244A"/>
    <w:rsid w:val="00454473"/>
    <w:rsid w:val="00456098"/>
    <w:rsid w:val="004B7394"/>
    <w:rsid w:val="006B7272"/>
    <w:rsid w:val="007A44C8"/>
    <w:rsid w:val="007A7132"/>
    <w:rsid w:val="008738C9"/>
    <w:rsid w:val="00A46992"/>
    <w:rsid w:val="00A723B1"/>
    <w:rsid w:val="00C11A1C"/>
    <w:rsid w:val="00C456E2"/>
    <w:rsid w:val="00C45D58"/>
    <w:rsid w:val="00C56D8A"/>
    <w:rsid w:val="00C84B3A"/>
    <w:rsid w:val="00DD2BF3"/>
    <w:rsid w:val="00DF5E20"/>
    <w:rsid w:val="00F13383"/>
    <w:rsid w:val="00F75FDE"/>
    <w:rsid w:val="00FA2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BBB62B3"/>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F13383"/>
    <w:pPr>
      <w:ind w:left="720"/>
      <w:contextualSpacing/>
    </w:pPr>
  </w:style>
  <w:style w:type="paragraph" w:styleId="PlainText">
    <w:name w:val="Plain Text"/>
    <w:basedOn w:val="Normal"/>
    <w:link w:val="PlainTextChar"/>
    <w:uiPriority w:val="99"/>
    <w:semiHidden/>
    <w:unhideWhenUsed/>
    <w:rsid w:val="00C456E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456E2"/>
    <w:rPr>
      <w:rFonts w:ascii="Calibri" w:hAnsi="Calibri"/>
      <w:szCs w:val="21"/>
    </w:rPr>
  </w:style>
  <w:style w:type="character" w:styleId="Hyperlink">
    <w:name w:val="Hyperlink"/>
    <w:basedOn w:val="DefaultParagraphFont"/>
    <w:uiPriority w:val="99"/>
    <w:semiHidden/>
    <w:unhideWhenUsed/>
    <w:rsid w:val="00004C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341263">
      <w:bodyDiv w:val="1"/>
      <w:marLeft w:val="0"/>
      <w:marRight w:val="0"/>
      <w:marTop w:val="0"/>
      <w:marBottom w:val="0"/>
      <w:divBdr>
        <w:top w:val="none" w:sz="0" w:space="0" w:color="auto"/>
        <w:left w:val="none" w:sz="0" w:space="0" w:color="auto"/>
        <w:bottom w:val="none" w:sz="0" w:space="0" w:color="auto"/>
        <w:right w:val="none" w:sz="0" w:space="0" w:color="auto"/>
      </w:divBdr>
    </w:div>
    <w:div w:id="192353374">
      <w:bodyDiv w:val="1"/>
      <w:marLeft w:val="0"/>
      <w:marRight w:val="0"/>
      <w:marTop w:val="0"/>
      <w:marBottom w:val="0"/>
      <w:divBdr>
        <w:top w:val="none" w:sz="0" w:space="0" w:color="auto"/>
        <w:left w:val="none" w:sz="0" w:space="0" w:color="auto"/>
        <w:bottom w:val="none" w:sz="0" w:space="0" w:color="auto"/>
        <w:right w:val="none" w:sz="0" w:space="0" w:color="auto"/>
      </w:divBdr>
    </w:div>
    <w:div w:id="228074720">
      <w:bodyDiv w:val="1"/>
      <w:marLeft w:val="0"/>
      <w:marRight w:val="0"/>
      <w:marTop w:val="0"/>
      <w:marBottom w:val="0"/>
      <w:divBdr>
        <w:top w:val="none" w:sz="0" w:space="0" w:color="auto"/>
        <w:left w:val="none" w:sz="0" w:space="0" w:color="auto"/>
        <w:bottom w:val="none" w:sz="0" w:space="0" w:color="auto"/>
        <w:right w:val="none" w:sz="0" w:space="0" w:color="auto"/>
      </w:divBdr>
    </w:div>
    <w:div w:id="434716671">
      <w:bodyDiv w:val="1"/>
      <w:marLeft w:val="0"/>
      <w:marRight w:val="0"/>
      <w:marTop w:val="0"/>
      <w:marBottom w:val="0"/>
      <w:divBdr>
        <w:top w:val="none" w:sz="0" w:space="0" w:color="auto"/>
        <w:left w:val="none" w:sz="0" w:space="0" w:color="auto"/>
        <w:bottom w:val="none" w:sz="0" w:space="0" w:color="auto"/>
        <w:right w:val="none" w:sz="0" w:space="0" w:color="auto"/>
      </w:divBdr>
    </w:div>
    <w:div w:id="716582967">
      <w:bodyDiv w:val="1"/>
      <w:marLeft w:val="0"/>
      <w:marRight w:val="0"/>
      <w:marTop w:val="0"/>
      <w:marBottom w:val="0"/>
      <w:divBdr>
        <w:top w:val="none" w:sz="0" w:space="0" w:color="auto"/>
        <w:left w:val="none" w:sz="0" w:space="0" w:color="auto"/>
        <w:bottom w:val="none" w:sz="0" w:space="0" w:color="auto"/>
        <w:right w:val="none" w:sz="0" w:space="0" w:color="auto"/>
      </w:divBdr>
    </w:div>
    <w:div w:id="1010639124">
      <w:bodyDiv w:val="1"/>
      <w:marLeft w:val="0"/>
      <w:marRight w:val="0"/>
      <w:marTop w:val="0"/>
      <w:marBottom w:val="0"/>
      <w:divBdr>
        <w:top w:val="none" w:sz="0" w:space="0" w:color="auto"/>
        <w:left w:val="none" w:sz="0" w:space="0" w:color="auto"/>
        <w:bottom w:val="none" w:sz="0" w:space="0" w:color="auto"/>
        <w:right w:val="none" w:sz="0" w:space="0" w:color="auto"/>
      </w:divBdr>
    </w:div>
    <w:div w:id="1235776257">
      <w:bodyDiv w:val="1"/>
      <w:marLeft w:val="0"/>
      <w:marRight w:val="0"/>
      <w:marTop w:val="0"/>
      <w:marBottom w:val="0"/>
      <w:divBdr>
        <w:top w:val="none" w:sz="0" w:space="0" w:color="auto"/>
        <w:left w:val="none" w:sz="0" w:space="0" w:color="auto"/>
        <w:bottom w:val="none" w:sz="0" w:space="0" w:color="auto"/>
        <w:right w:val="none" w:sz="0" w:space="0" w:color="auto"/>
      </w:divBdr>
    </w:div>
    <w:div w:id="1791701376">
      <w:bodyDiv w:val="1"/>
      <w:marLeft w:val="0"/>
      <w:marRight w:val="0"/>
      <w:marTop w:val="0"/>
      <w:marBottom w:val="0"/>
      <w:divBdr>
        <w:top w:val="none" w:sz="0" w:space="0" w:color="auto"/>
        <w:left w:val="none" w:sz="0" w:space="0" w:color="auto"/>
        <w:bottom w:val="none" w:sz="0" w:space="0" w:color="auto"/>
        <w:right w:val="none" w:sz="0" w:space="0" w:color="auto"/>
      </w:divBdr>
    </w:div>
    <w:div w:id="2064284467">
      <w:bodyDiv w:val="1"/>
      <w:marLeft w:val="0"/>
      <w:marRight w:val="0"/>
      <w:marTop w:val="0"/>
      <w:marBottom w:val="0"/>
      <w:divBdr>
        <w:top w:val="none" w:sz="0" w:space="0" w:color="auto"/>
        <w:left w:val="none" w:sz="0" w:space="0" w:color="auto"/>
        <w:bottom w:val="none" w:sz="0" w:space="0" w:color="auto"/>
        <w:right w:val="none" w:sz="0" w:space="0" w:color="auto"/>
      </w:divBdr>
    </w:div>
    <w:div w:id="21115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7271063445?pwd=V3NqbkVPVnAwYTZidWVWaEFML2xNUT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38E71-003D-466A-B9DA-D9310C146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Serra, Rosemary</cp:lastModifiedBy>
  <cp:revision>2</cp:revision>
  <cp:lastPrinted>2019-06-03T13:42:00Z</cp:lastPrinted>
  <dcterms:created xsi:type="dcterms:W3CDTF">2021-04-05T18:05:00Z</dcterms:created>
  <dcterms:modified xsi:type="dcterms:W3CDTF">2021-04-05T18:05:00Z</dcterms:modified>
</cp:coreProperties>
</file>