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FBDC5" w14:textId="77777777" w:rsidR="0068697D" w:rsidRPr="006F6543" w:rsidRDefault="000912FA" w:rsidP="0069460F">
      <w:pPr>
        <w:spacing w:line="240" w:lineRule="auto"/>
        <w:jc w:val="center"/>
        <w:rPr>
          <w:sz w:val="21"/>
          <w:szCs w:val="21"/>
        </w:rPr>
      </w:pPr>
      <w:r w:rsidRPr="006F6543">
        <w:rPr>
          <w:noProof/>
          <w:sz w:val="21"/>
          <w:szCs w:val="21"/>
        </w:rPr>
        <w:drawing>
          <wp:inline distT="0" distB="0" distL="0" distR="0" wp14:anchorId="6AA1738C" wp14:editId="4EDAC402">
            <wp:extent cx="5946140" cy="8362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6140" cy="836295"/>
                    </a:xfrm>
                    <a:prstGeom prst="rect">
                      <a:avLst/>
                    </a:prstGeom>
                    <a:noFill/>
                    <a:ln>
                      <a:noFill/>
                    </a:ln>
                  </pic:spPr>
                </pic:pic>
              </a:graphicData>
            </a:graphic>
          </wp:inline>
        </w:drawing>
      </w:r>
    </w:p>
    <w:p w14:paraId="654FDCB8" w14:textId="63D06296" w:rsidR="00957CC3" w:rsidRPr="006F6543" w:rsidRDefault="000912FA" w:rsidP="00957CC3">
      <w:pPr>
        <w:spacing w:line="240" w:lineRule="auto"/>
        <w:jc w:val="center"/>
        <w:rPr>
          <w:rFonts w:ascii="YaleDesign-SmallCap" w:hAnsi="YaleDesign-SmallCap"/>
          <w:sz w:val="8"/>
          <w:szCs w:val="8"/>
        </w:rPr>
      </w:pPr>
      <w:r w:rsidRPr="006F6543">
        <w:rPr>
          <w:rFonts w:ascii="YaleDesign-SmallCap" w:hAnsi="YaleDesign-SmallCap"/>
          <w:noProof/>
          <w:sz w:val="8"/>
          <w:szCs w:val="8"/>
        </w:rPr>
        <mc:AlternateContent>
          <mc:Choice Requires="wps">
            <w:drawing>
              <wp:anchor distT="0" distB="0" distL="114300" distR="114300" simplePos="0" relativeHeight="251656704" behindDoc="0" locked="0" layoutInCell="1" allowOverlap="1" wp14:anchorId="399E6E1F" wp14:editId="09EA505F">
                <wp:simplePos x="0" y="0"/>
                <wp:positionH relativeFrom="margin">
                  <wp:posOffset>1238250</wp:posOffset>
                </wp:positionH>
                <wp:positionV relativeFrom="paragraph">
                  <wp:posOffset>90805</wp:posOffset>
                </wp:positionV>
                <wp:extent cx="4400550" cy="635"/>
                <wp:effectExtent l="0" t="25400" r="19050" b="5016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635"/>
                        </a:xfrm>
                        <a:prstGeom prst="straightConnector1">
                          <a:avLst/>
                        </a:prstGeom>
                        <a:noFill/>
                        <a:ln w="38100">
                          <a:solidFill>
                            <a:srgbClr val="4F81B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3E275AD" id="_x0000_t32" coordsize="21600,21600" o:spt="32" o:oned="t" path="m,l21600,21600e" filled="f">
                <v:path arrowok="t" fillok="f" o:connecttype="none"/>
                <o:lock v:ext="edit" shapetype="t"/>
              </v:shapetype>
              <v:shape id="AutoShape 2" o:spid="_x0000_s1026" type="#_x0000_t32" style="position:absolute;margin-left:97.5pt;margin-top:7.15pt;width:346.5pt;height:.0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GK1wEAAI0DAAAOAAAAZHJzL2Uyb0RvYy54bWysU01v2zAMvQ/YfxB0X2ynSVEYcYotWXbp&#10;tgDtfgAjybYwWRQkJU7+/Sjlo+t2G3YRKJF8fHykFo/HwbCD8kGjbXg1KTlTVqDUtmv4j5fNhwfO&#10;QgQrwaBVDT+pwB+X798tRlerKfZopPKMQGyoR9fwPkZXF0UQvRogTNApS84W/QCRrr4rpIeR0AdT&#10;TMvyvhjRS+dRqBDodX128mXGb1sl4ve2DSoy03DiFvPp87lLZ7FcQN15cL0WFxrwDywG0JaK3qDW&#10;EIHtvf4LatDCY8A2TgQOBbatFir3QN1U5R/dPPfgVO6FxAnuJlP4f7Di22HrmZYNn3NmYaARfdxH&#10;zJXZNMkzulBT1MpufWpQHO2ze0LxMzCLqx5sp3Lwy8lRbpUyijcp6RIcFdmNX1FSDBB+1urY+iFB&#10;kgrsmEdyuo1EHSMT9DibleV8TpMT5Lu/m2d8qK+pzof4ReHAktHwED3oro8rtJZGj77KheDwFGIi&#10;BvU1IdW1uNHG5A0wlo0Nv3uoyjJnBDRaJm+KC77brYxnB6Almm0eqk/rC403YR73Vma0XoH8fLEj&#10;aHO2qbqxCU/lvbxQuspzFnqH8rT1Vw1p5pn0ZT/TUv1+z0q//qLlLwAAAP//AwBQSwMEFAAGAAgA&#10;AAAhAH0G2VnbAAAACQEAAA8AAABkcnMvZG93bnJldi54bWxMT01PwkAQvZP4HzZj4g22YjVL7ZYY&#10;E+JVwMR4W9qxLXRnmu4W6r93OOlt3kfevJevJ9+pMw6hZbJwv0hAIZVctVRb+Nhv5gZUiI4q1zGh&#10;hR8MsC5uZrnLKr7QFs+7WCsJoZA5C02MfaZ1KBv0Liy4RxLtmwfvosCh1tXgLhLuO71MkiftXUvy&#10;oXE9vjZYnnajt2C+9m+fYZvytML34/K0GY/Mo7V3t9PLM6iIU/wzw7W+VIdCOh14pCqoTvDqUbZE&#10;OdIHUGIwxghxuBIp6CLX/xcUvwAAAP//AwBQSwECLQAUAAYACAAAACEAtoM4kv4AAADhAQAAEwAA&#10;AAAAAAAAAAAAAAAAAAAAW0NvbnRlbnRfVHlwZXNdLnhtbFBLAQItABQABgAIAAAAIQA4/SH/1gAA&#10;AJQBAAALAAAAAAAAAAAAAAAAAC8BAABfcmVscy8ucmVsc1BLAQItABQABgAIAAAAIQD/2uGK1wEA&#10;AI0DAAAOAAAAAAAAAAAAAAAAAC4CAABkcnMvZTJvRG9jLnhtbFBLAQItABQABgAIAAAAIQB9BtlZ&#10;2wAAAAkBAAAPAAAAAAAAAAAAAAAAADEEAABkcnMvZG93bnJldi54bWxQSwUGAAAAAAQABADzAAAA&#10;OQUAAAAA&#10;" strokecolor="#4f81bd" strokeweight="3pt">
                <w10:wrap anchorx="margin"/>
              </v:shape>
            </w:pict>
          </mc:Fallback>
        </mc:AlternateContent>
      </w:r>
    </w:p>
    <w:p w14:paraId="197263A3" w14:textId="2DF54BA8" w:rsidR="0069460F" w:rsidRPr="006F6543" w:rsidRDefault="006F6D30" w:rsidP="0069460F">
      <w:pPr>
        <w:spacing w:line="397" w:lineRule="exact"/>
        <w:ind w:right="-10"/>
        <w:jc w:val="center"/>
        <w:rPr>
          <w:rFonts w:ascii="Times New Roman" w:eastAsia="Times New Roman" w:hAnsi="Times New Roman"/>
          <w:sz w:val="38"/>
          <w:szCs w:val="38"/>
        </w:rPr>
      </w:pPr>
      <w:r>
        <w:rPr>
          <w:rFonts w:ascii="YaleNew" w:hAnsi="YaleNew"/>
          <w:noProof/>
          <w:sz w:val="28"/>
          <w:szCs w:val="28"/>
        </w:rPr>
        <mc:AlternateContent>
          <mc:Choice Requires="wps">
            <w:drawing>
              <wp:anchor distT="0" distB="0" distL="114300" distR="114300" simplePos="0" relativeHeight="251659264" behindDoc="0" locked="0" layoutInCell="1" allowOverlap="1" wp14:anchorId="2DC03B76" wp14:editId="7D1A0501">
                <wp:simplePos x="0" y="0"/>
                <wp:positionH relativeFrom="page">
                  <wp:posOffset>1695450</wp:posOffset>
                </wp:positionH>
                <wp:positionV relativeFrom="paragraph">
                  <wp:posOffset>333375</wp:posOffset>
                </wp:positionV>
                <wp:extent cx="4400550" cy="0"/>
                <wp:effectExtent l="0" t="25400" r="19050" b="2540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straightConnector1">
                          <a:avLst/>
                        </a:prstGeom>
                        <a:noFill/>
                        <a:ln w="38100">
                          <a:solidFill>
                            <a:srgbClr val="4F81B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51A2B14" id="AutoShape 4" o:spid="_x0000_s1026" type="#_x0000_t32" style="position:absolute;margin-left:133.5pt;margin-top:26.25pt;width:346.5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joL1AEAAIsDAAAOAAAAZHJzL2Uyb0RvYy54bWysU8GO0zAQvSPxD5bvNMnSRVXUdAUt5bJA&#10;pV0+YGo7iYXjsWy3af+esdt0F7ghLtbYM/Nm5r3x8uE0GHZUPmi0Da9mJWfKCpTadg3/8bx9t+As&#10;RLASDFrV8LMK/GH19s1ydLW6wx6NVJ4RiA316Brex+jqogiiVwOEGTplydmiHyDS1XeF9DAS+mCK&#10;u7L8UIzopfMoVAj0urk4+Srjt60S8XvbBhWZaTj1FvPp87lPZ7FaQt15cL0W1zbgH7oYQFsqeoPa&#10;QAR28PovqEELjwHbOBM4FNi2Wqg8A01TlX9M89SDU3kWIie4G03h/8GKb8edZ1o2fM6ZhYEk+niI&#10;mCuzeaJndKGmqLXd+TSgONkn94jiZ2AW1z3YTuXg57Oj3CplFL+lpEtwVGQ/fkVJMUD4matT64cE&#10;SSywU5bkfJNEnSIT9Difl+X9PSknJl8B9ZTofIhfFA4sGQ0P0YPu+rhGa0l49FUuA8fHEFNbUE8J&#10;qarFrTYm628sGxv+flGVZc4IaLRM3hQXfLdfG8+OQCs03y6qT5s8JHleh3k8WJnRegXy89WOoM3F&#10;purGJjyVt/La0kTOheY9yvPOTwyS4rnp63amlXp9zzy//KHVLwAAAP//AwBQSwMEFAAGAAgAAAAh&#10;ADMqVPvdAAAACQEAAA8AAABkcnMvZG93bnJldi54bWxMj0FLw0AQhe+C/2EZwZvdGGxsYzZFhOLV&#10;toJ422bHJG12JmQ3bfz3jniwx3nzeO97xWrynTrhEFomA/ezBBRSxa6l2sD7bn23ABWiJWc7JjTw&#10;jQFW5fVVYXPHZ9rgaRtrJSEUcmugibHPtQ5Vg96GGfdI8vviwdso51BrN9izhPtOp0mSaW9bkobG&#10;9vjSYHXcjt7A4nP3+hE2Dzwt8e2QHtfjgXk05vZmen4CFXGK/2b4xRd0KIVpzyO5oDoDafYoW6KB&#10;eToHJYZlloiw/xN0WejLBeUPAAAA//8DAFBLAQItABQABgAIAAAAIQC2gziS/gAAAOEBAAATAAAA&#10;AAAAAAAAAAAAAAAAAABbQ29udGVudF9UeXBlc10ueG1sUEsBAi0AFAAGAAgAAAAhADj9If/WAAAA&#10;lAEAAAsAAAAAAAAAAAAAAAAALwEAAF9yZWxzLy5yZWxzUEsBAi0AFAAGAAgAAAAhACe6OgvUAQAA&#10;iwMAAA4AAAAAAAAAAAAAAAAALgIAAGRycy9lMm9Eb2MueG1sUEsBAi0AFAAGAAgAAAAhADMqVPvd&#10;AAAACQEAAA8AAAAAAAAAAAAAAAAALgQAAGRycy9kb3ducmV2LnhtbFBLBQYAAAAABAAEAPMAAAA4&#10;BQAAAAA=&#10;" strokecolor="#4f81bd" strokeweight="3pt">
                <w10:wrap anchorx="page"/>
              </v:shape>
            </w:pict>
          </mc:Fallback>
        </mc:AlternateContent>
      </w:r>
      <w:r w:rsidR="0069460F" w:rsidRPr="006F6543">
        <w:rPr>
          <w:rFonts w:ascii="Times New Roman"/>
          <w:spacing w:val="40"/>
          <w:sz w:val="38"/>
          <w:szCs w:val="38"/>
        </w:rPr>
        <w:t>S</w:t>
      </w:r>
      <w:r w:rsidR="0069460F" w:rsidRPr="006F6543">
        <w:rPr>
          <w:rFonts w:ascii="Times New Roman"/>
          <w:spacing w:val="39"/>
          <w:sz w:val="38"/>
          <w:szCs w:val="38"/>
        </w:rPr>
        <w:t>E</w:t>
      </w:r>
      <w:r w:rsidR="0069460F" w:rsidRPr="006F6543">
        <w:rPr>
          <w:rFonts w:ascii="Times New Roman"/>
          <w:spacing w:val="38"/>
          <w:sz w:val="38"/>
          <w:szCs w:val="38"/>
        </w:rPr>
        <w:t>M</w:t>
      </w:r>
      <w:r w:rsidR="0069460F" w:rsidRPr="006F6543">
        <w:rPr>
          <w:rFonts w:ascii="Times New Roman"/>
          <w:spacing w:val="39"/>
          <w:sz w:val="38"/>
          <w:szCs w:val="38"/>
        </w:rPr>
        <w:t>I</w:t>
      </w:r>
      <w:r w:rsidR="0069460F" w:rsidRPr="006F6543">
        <w:rPr>
          <w:rFonts w:ascii="Times New Roman"/>
          <w:spacing w:val="35"/>
          <w:sz w:val="38"/>
          <w:szCs w:val="38"/>
        </w:rPr>
        <w:t>N</w:t>
      </w:r>
      <w:r w:rsidR="0069460F" w:rsidRPr="006F6543">
        <w:rPr>
          <w:rFonts w:ascii="Times New Roman"/>
          <w:spacing w:val="41"/>
          <w:sz w:val="38"/>
          <w:szCs w:val="38"/>
        </w:rPr>
        <w:t>A</w:t>
      </w:r>
      <w:r w:rsidR="0069460F" w:rsidRPr="006F6543">
        <w:rPr>
          <w:rFonts w:ascii="Times New Roman"/>
          <w:sz w:val="38"/>
          <w:szCs w:val="38"/>
        </w:rPr>
        <w:t>R</w:t>
      </w:r>
    </w:p>
    <w:p w14:paraId="25AE77B8" w14:textId="51CA3312" w:rsidR="002654B2" w:rsidRPr="002E4012" w:rsidRDefault="009E0C06" w:rsidP="0035519D">
      <w:pPr>
        <w:spacing w:before="240" w:line="240" w:lineRule="auto"/>
        <w:ind w:left="720" w:hanging="720"/>
        <w:jc w:val="center"/>
        <w:rPr>
          <w:rFonts w:ascii="YaleNew" w:hAnsi="YaleNew"/>
          <w:b/>
          <w:i/>
          <w:sz w:val="44"/>
          <w:szCs w:val="44"/>
        </w:rPr>
      </w:pPr>
      <w:r>
        <w:rPr>
          <w:rFonts w:ascii="YaleNew" w:hAnsi="YaleNew"/>
          <w:b/>
          <w:i/>
          <w:sz w:val="44"/>
          <w:szCs w:val="44"/>
        </w:rPr>
        <w:t>Exposure to Metals from Electronic Cigarette Use (Preliminary Results from EMIT S</w:t>
      </w:r>
      <w:r w:rsidR="00B32C6F">
        <w:rPr>
          <w:rFonts w:ascii="YaleNew" w:hAnsi="YaleNew"/>
          <w:b/>
          <w:i/>
          <w:sz w:val="44"/>
          <w:szCs w:val="44"/>
        </w:rPr>
        <w:t>tudy)</w:t>
      </w:r>
    </w:p>
    <w:p w14:paraId="313387EA" w14:textId="0F26A2FB" w:rsidR="002D1996" w:rsidRPr="006F6543" w:rsidRDefault="00B32C6F" w:rsidP="00B32C6F">
      <w:pPr>
        <w:tabs>
          <w:tab w:val="center" w:pos="5400"/>
          <w:tab w:val="left" w:pos="9730"/>
        </w:tabs>
        <w:spacing w:after="120" w:line="240" w:lineRule="auto"/>
        <w:rPr>
          <w:rFonts w:ascii="YaleNew" w:hAnsi="YaleNew"/>
          <w:i/>
          <w:sz w:val="27"/>
          <w:szCs w:val="27"/>
        </w:rPr>
      </w:pPr>
      <w:r>
        <w:tab/>
      </w:r>
      <w:r w:rsidR="00C37946">
        <w:rPr>
          <w:noProof/>
        </w:rPr>
        <w:drawing>
          <wp:inline distT="0" distB="0" distL="0" distR="0" wp14:anchorId="123720F9" wp14:editId="45BC12CF">
            <wp:extent cx="1567434" cy="2399081"/>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a:fillRect/>
                    </a:stretch>
                  </pic:blipFill>
                  <pic:spPr>
                    <a:xfrm>
                      <a:off x="0" y="0"/>
                      <a:ext cx="1567434" cy="2399081"/>
                    </a:xfrm>
                    <a:prstGeom prst="rect">
                      <a:avLst/>
                    </a:prstGeom>
                  </pic:spPr>
                </pic:pic>
              </a:graphicData>
            </a:graphic>
          </wp:inline>
        </w:drawing>
      </w:r>
      <w:hyperlink r:id="rId8" w:tooltip="&quot;View user profile.&quot; " w:history="1"/>
      <w:r>
        <w:tab/>
      </w:r>
    </w:p>
    <w:p w14:paraId="20F1ED15" w14:textId="5E28B99E" w:rsidR="00957CC3" w:rsidRPr="000312AE" w:rsidRDefault="00B32C6F" w:rsidP="000312AE">
      <w:pPr>
        <w:spacing w:before="120" w:line="240" w:lineRule="auto"/>
        <w:contextualSpacing/>
        <w:jc w:val="center"/>
        <w:rPr>
          <w:rFonts w:ascii="YaleNew" w:hAnsi="YaleNew"/>
          <w:b/>
          <w:sz w:val="44"/>
          <w:szCs w:val="44"/>
        </w:rPr>
      </w:pPr>
      <w:r>
        <w:rPr>
          <w:rFonts w:ascii="YaleNew" w:hAnsi="YaleNew"/>
          <w:b/>
          <w:sz w:val="44"/>
          <w:szCs w:val="44"/>
        </w:rPr>
        <w:t>Ana Maria Rule</w:t>
      </w:r>
      <w:r w:rsidR="005B3A96" w:rsidRPr="000312AE">
        <w:rPr>
          <w:rFonts w:ascii="YaleNew" w:hAnsi="YaleNew"/>
          <w:b/>
          <w:sz w:val="44"/>
          <w:szCs w:val="44"/>
        </w:rPr>
        <w:t>,</w:t>
      </w:r>
      <w:r w:rsidR="000312AE">
        <w:rPr>
          <w:rFonts w:ascii="YaleNew" w:hAnsi="YaleNew"/>
          <w:b/>
          <w:sz w:val="44"/>
          <w:szCs w:val="44"/>
        </w:rPr>
        <w:t xml:space="preserve"> </w:t>
      </w:r>
      <w:r w:rsidR="005B3A96" w:rsidRPr="000312AE">
        <w:rPr>
          <w:rFonts w:ascii="YaleNew" w:hAnsi="YaleNew"/>
          <w:b/>
          <w:sz w:val="44"/>
          <w:szCs w:val="44"/>
        </w:rPr>
        <w:t>PhD</w:t>
      </w:r>
    </w:p>
    <w:p w14:paraId="7C2106A2" w14:textId="75DE99CE" w:rsidR="002654B2" w:rsidRPr="00C37946" w:rsidRDefault="005B3A96" w:rsidP="002654B2">
      <w:pPr>
        <w:spacing w:after="120" w:line="240" w:lineRule="auto"/>
        <w:contextualSpacing/>
        <w:jc w:val="center"/>
        <w:rPr>
          <w:rFonts w:ascii="YaleNew" w:hAnsi="YaleNew"/>
          <w:b/>
          <w:bCs/>
          <w:sz w:val="32"/>
          <w:szCs w:val="32"/>
        </w:rPr>
      </w:pPr>
      <w:r w:rsidRPr="00C37946">
        <w:rPr>
          <w:rFonts w:ascii="YaleNew" w:hAnsi="YaleNew"/>
          <w:b/>
          <w:bCs/>
          <w:sz w:val="32"/>
          <w:szCs w:val="32"/>
        </w:rPr>
        <w:t xml:space="preserve">Assistant Professor </w:t>
      </w:r>
    </w:p>
    <w:p w14:paraId="59A60DCC" w14:textId="20908064" w:rsidR="00B32C6F" w:rsidRDefault="00B32C6F" w:rsidP="006F6D30">
      <w:pPr>
        <w:spacing w:after="120" w:line="240" w:lineRule="auto"/>
        <w:jc w:val="center"/>
        <w:rPr>
          <w:rFonts w:ascii="YaleNew" w:hAnsi="YaleNew"/>
          <w:b/>
          <w:bCs/>
          <w:sz w:val="32"/>
          <w:szCs w:val="32"/>
        </w:rPr>
      </w:pPr>
      <w:r>
        <w:rPr>
          <w:rFonts w:ascii="YaleNew" w:hAnsi="YaleNew"/>
          <w:b/>
          <w:bCs/>
          <w:sz w:val="32"/>
          <w:szCs w:val="32"/>
        </w:rPr>
        <w:t xml:space="preserve">John Hopkins Bloomberg School of </w:t>
      </w:r>
      <w:r w:rsidR="00C37946" w:rsidRPr="00C37946">
        <w:rPr>
          <w:rFonts w:ascii="YaleNew" w:hAnsi="YaleNew"/>
          <w:b/>
          <w:bCs/>
          <w:sz w:val="32"/>
          <w:szCs w:val="32"/>
        </w:rPr>
        <w:t xml:space="preserve">Public Health </w:t>
      </w:r>
    </w:p>
    <w:p w14:paraId="1A8767CE" w14:textId="5D718A2B" w:rsidR="00B32C6F" w:rsidRPr="00B32C6F" w:rsidRDefault="00B32C6F" w:rsidP="009E0C06">
      <w:pPr>
        <w:spacing w:after="120" w:line="240" w:lineRule="auto"/>
        <w:contextualSpacing/>
        <w:jc w:val="both"/>
        <w:rPr>
          <w:rFonts w:ascii="YaleNew" w:hAnsi="YaleNew"/>
          <w:sz w:val="28"/>
          <w:szCs w:val="28"/>
        </w:rPr>
      </w:pPr>
      <w:r w:rsidRPr="00B32C6F">
        <w:rPr>
          <w:rFonts w:ascii="YaleNew" w:hAnsi="YaleNew"/>
          <w:sz w:val="28"/>
          <w:szCs w:val="28"/>
        </w:rPr>
        <w:t>Dr</w:t>
      </w:r>
      <w:r w:rsidR="0035519D">
        <w:rPr>
          <w:rFonts w:ascii="YaleNew" w:hAnsi="YaleNew"/>
          <w:sz w:val="28"/>
          <w:szCs w:val="28"/>
        </w:rPr>
        <w:t>.</w:t>
      </w:r>
      <w:r w:rsidRPr="00B32C6F">
        <w:rPr>
          <w:rFonts w:ascii="YaleNew" w:hAnsi="YaleNew"/>
          <w:sz w:val="28"/>
          <w:szCs w:val="28"/>
        </w:rPr>
        <w:t xml:space="preserve"> Ana María Rule obtained her Masters in Hea</w:t>
      </w:r>
      <w:r w:rsidR="0035519D">
        <w:rPr>
          <w:rFonts w:ascii="YaleNew" w:hAnsi="YaleNew"/>
          <w:sz w:val="28"/>
          <w:szCs w:val="28"/>
        </w:rPr>
        <w:t>lth Sciences in 1996 and her Ph</w:t>
      </w:r>
      <w:r w:rsidRPr="00B32C6F">
        <w:rPr>
          <w:rFonts w:ascii="YaleNew" w:hAnsi="YaleNew"/>
          <w:sz w:val="28"/>
          <w:szCs w:val="28"/>
        </w:rPr>
        <w:t>D in Environmental Health Sciences in 2005</w:t>
      </w:r>
      <w:r w:rsidR="0035519D">
        <w:rPr>
          <w:rFonts w:ascii="YaleNew" w:hAnsi="YaleNew"/>
          <w:sz w:val="28"/>
          <w:szCs w:val="28"/>
        </w:rPr>
        <w:t xml:space="preserve"> from the</w:t>
      </w:r>
      <w:r w:rsidR="0035519D" w:rsidRPr="00B32C6F">
        <w:rPr>
          <w:rFonts w:ascii="YaleNew" w:hAnsi="YaleNew"/>
          <w:sz w:val="28"/>
          <w:szCs w:val="28"/>
        </w:rPr>
        <w:t xml:space="preserve"> Johns Hopkins Bloomberg Sc</w:t>
      </w:r>
      <w:r w:rsidR="0035519D">
        <w:rPr>
          <w:rFonts w:ascii="YaleNew" w:hAnsi="YaleNew"/>
          <w:sz w:val="28"/>
          <w:szCs w:val="28"/>
        </w:rPr>
        <w:t>hool of Public Health</w:t>
      </w:r>
      <w:r w:rsidRPr="00B32C6F">
        <w:rPr>
          <w:rFonts w:ascii="YaleNew" w:hAnsi="YaleNew"/>
          <w:sz w:val="28"/>
          <w:szCs w:val="28"/>
        </w:rPr>
        <w:t xml:space="preserve">. Dr Rule is an expert in exposure assessment of environmental and occupational hazards, including agricultural, urban and nosocomial environments. Dr. Rule’s main research goal is the development and evaluation of novel sampling and analysis strategies for the assessment of exposure to air pollutants. She has worked toward this goal both doing field research as well as laboratory-based controlled studies. She is currently </w:t>
      </w:r>
      <w:r w:rsidR="0035519D">
        <w:rPr>
          <w:rFonts w:ascii="YaleNew" w:hAnsi="YaleNew"/>
          <w:sz w:val="28"/>
          <w:szCs w:val="28"/>
        </w:rPr>
        <w:t>the D</w:t>
      </w:r>
      <w:r w:rsidRPr="00B32C6F">
        <w:rPr>
          <w:rFonts w:ascii="YaleNew" w:hAnsi="YaleNew"/>
          <w:sz w:val="28"/>
          <w:szCs w:val="28"/>
        </w:rPr>
        <w:t>irector of the Environmental Exposure Assessment Lab, where she develops and applies methods for the assessment of exposures to adult and pediatric populations. She has led projects to evaluate exposures to biological aerosols, electronic cigarettes, and second hand smoke. Analyses performed by her lab include trace metals, nicotine, and volatile organic compounds from a wide variety of matrices including air, water, and biological samples (i.e. hair, blood, urine and saliva). She has experience working in multidisciplinary projects that involve collaboration with researchers from other disciplines and working to address the root-causes of environmental justice.</w:t>
      </w:r>
    </w:p>
    <w:p w14:paraId="3B30C295" w14:textId="5CD4181A" w:rsidR="006F6D30" w:rsidRDefault="00315575" w:rsidP="00315575">
      <w:pPr>
        <w:spacing w:after="0" w:line="240" w:lineRule="auto"/>
        <w:jc w:val="both"/>
        <w:rPr>
          <w:rFonts w:ascii="YaleNew" w:hAnsi="YaleNew"/>
          <w:sz w:val="28"/>
          <w:szCs w:val="28"/>
        </w:rPr>
      </w:pPr>
      <w:r>
        <w:rPr>
          <w:rFonts w:ascii="YaleNew" w:hAnsi="YaleNew"/>
          <w:noProof/>
          <w:sz w:val="28"/>
          <w:szCs w:val="28"/>
        </w:rPr>
        <mc:AlternateContent>
          <mc:Choice Requires="wps">
            <w:drawing>
              <wp:anchor distT="0" distB="0" distL="114300" distR="114300" simplePos="0" relativeHeight="251661312" behindDoc="0" locked="0" layoutInCell="1" allowOverlap="1" wp14:anchorId="7BFAD3CC" wp14:editId="7885F44A">
                <wp:simplePos x="0" y="0"/>
                <wp:positionH relativeFrom="page">
                  <wp:posOffset>1695450</wp:posOffset>
                </wp:positionH>
                <wp:positionV relativeFrom="paragraph">
                  <wp:posOffset>154940</wp:posOffset>
                </wp:positionV>
                <wp:extent cx="4400550" cy="0"/>
                <wp:effectExtent l="0" t="25400" r="19050" b="2540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straightConnector1">
                          <a:avLst/>
                        </a:prstGeom>
                        <a:noFill/>
                        <a:ln w="38100">
                          <a:solidFill>
                            <a:srgbClr val="4F81B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FE33484" id="AutoShape 4" o:spid="_x0000_s1026" type="#_x0000_t32" style="position:absolute;margin-left:133.5pt;margin-top:12.2pt;width:346.5pt;height: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Pv+0wEAAIsDAAAOAAAAZHJzL2Uyb0RvYy54bWysU8GO0zAQvSPxD5bvNMnSRVXUdAUt5bJA&#10;pV0+YGo7iYXjsWy3af+esdt0F7ghLtbYM/Nm5r3x8uE0GHZUPmi0Da9mJWfKCpTadg3/8bx9t+As&#10;RLASDFrV8LMK/GH19s1ydLW6wx6NVJ4RiA316Brex+jqogiiVwOEGTplydmiHyDS1XeF9DAS+mCK&#10;u7L8UIzopfMoVAj0urk4+Srjt60S8XvbBhWZaTj1FvPp87lPZ7FaQt15cL0W1zbgH7oYQFsqeoPa&#10;QAR28PovqEELjwHbOBM4FNi2Wqg8A01TlX9M89SDU3kWIie4G03h/8GKb8edZ1o2/D1nFgaS6OMh&#10;Yq7M5ome0YWaotZ259OA4mSf3COKn4FZXPdgO5WDn8+OcquUUfyWki7BUZH9+BUlxQDhZ65OrR8S&#10;JLHATlmS800SdYpM0ON8Xpb396ScmHwF1FOi8yF+UTiwZDQ8RA+66+MarSXh0Ve5DBwfQ0xtQT0l&#10;pKoWt9qYrL+xbCQCFlVZ5oyARsvkTXHBd/u18ewItELz7aL6tMlDkud1mMeDlRmtVyA/X+0I2lxs&#10;qm5swlN5K68tTeRcaN6jPO/8xCApnpu+bmdaqdf3zPPLH1r9AgAA//8DAFBLAwQUAAYACAAAACEA&#10;n+aY9twAAAAJAQAADwAAAGRycy9kb3ducmV2LnhtbEyPQUvDQBCF74L/YRnBm90YQmxjNkWE4tW2&#10;gnjbZsckbXYmZDdt/PeOeNDbzJvHm++V69n36oxj6JgM3C8SUEg1u44aA2/7zd0SVIiWnO2Z0MAX&#10;BlhX11elLRxfaIvnXWyUhFAorIE2xqHQOtQtehsWPCDJ7ZNHb6OsY6PdaC8S7nudJkmuve1IPrR2&#10;wOcW69Nu8gaWH/uX97DNeF7h6zE9baYj82TM7c389Agq4hz/zPCDL+hQCdOBJ3JB9QbS/EG6RBmy&#10;DJQYVnkiwuFX0FWp/zeovgEAAP//AwBQSwECLQAUAAYACAAAACEAtoM4kv4AAADhAQAAEwAAAAAA&#10;AAAAAAAAAAAAAAAAW0NvbnRlbnRfVHlwZXNdLnhtbFBLAQItABQABgAIAAAAIQA4/SH/1gAAAJQB&#10;AAALAAAAAAAAAAAAAAAAAC8BAABfcmVscy8ucmVsc1BLAQItABQABgAIAAAAIQC7ZPv+0wEAAIsD&#10;AAAOAAAAAAAAAAAAAAAAAC4CAABkcnMvZTJvRG9jLnhtbFBLAQItABQABgAIAAAAIQCf5pj23AAA&#10;AAkBAAAPAAAAAAAAAAAAAAAAAC0EAABkcnMvZG93bnJldi54bWxQSwUGAAAAAAQABADzAAAANgUA&#10;AAAA&#10;" strokecolor="#4f81bd" strokeweight="3pt">
                <w10:wrap anchorx="page"/>
              </v:shape>
            </w:pict>
          </mc:Fallback>
        </mc:AlternateContent>
      </w:r>
    </w:p>
    <w:p w14:paraId="3F5A5A77" w14:textId="023B5172" w:rsidR="00BE386E" w:rsidRDefault="003552A4" w:rsidP="00315575">
      <w:pPr>
        <w:spacing w:after="0" w:line="240" w:lineRule="auto"/>
        <w:jc w:val="center"/>
        <w:rPr>
          <w:rFonts w:ascii="YaleNew" w:hAnsi="YaleNew"/>
          <w:sz w:val="28"/>
          <w:szCs w:val="28"/>
        </w:rPr>
      </w:pPr>
      <w:r w:rsidRPr="000312AE">
        <w:rPr>
          <w:rFonts w:ascii="YaleNew" w:hAnsi="YaleNew"/>
          <w:sz w:val="28"/>
          <w:szCs w:val="28"/>
        </w:rPr>
        <w:t xml:space="preserve">12-1 p.m. EST. </w:t>
      </w:r>
      <w:r w:rsidR="00BE386E" w:rsidRPr="000312AE">
        <w:rPr>
          <w:rFonts w:ascii="YaleNew" w:hAnsi="YaleNew"/>
          <w:sz w:val="28"/>
          <w:szCs w:val="28"/>
        </w:rPr>
        <w:t>W</w:t>
      </w:r>
      <w:r w:rsidR="00334FF0" w:rsidRPr="000312AE">
        <w:rPr>
          <w:rFonts w:ascii="YaleNew" w:hAnsi="YaleNew"/>
          <w:sz w:val="28"/>
          <w:szCs w:val="28"/>
        </w:rPr>
        <w:t xml:space="preserve">ednesday, </w:t>
      </w:r>
      <w:r w:rsidR="00B32C6F">
        <w:rPr>
          <w:rFonts w:ascii="YaleNew" w:hAnsi="YaleNew"/>
          <w:sz w:val="28"/>
          <w:szCs w:val="28"/>
        </w:rPr>
        <w:t>October 13</w:t>
      </w:r>
      <w:r w:rsidR="0025618D" w:rsidRPr="000312AE">
        <w:rPr>
          <w:rFonts w:ascii="YaleNew" w:hAnsi="YaleNew"/>
          <w:sz w:val="28"/>
          <w:szCs w:val="28"/>
        </w:rPr>
        <w:t>, 202</w:t>
      </w:r>
      <w:r w:rsidR="00BE386E" w:rsidRPr="000312AE">
        <w:rPr>
          <w:rFonts w:ascii="YaleNew" w:hAnsi="YaleNew"/>
          <w:sz w:val="28"/>
          <w:szCs w:val="28"/>
        </w:rPr>
        <w:t>1</w:t>
      </w:r>
      <w:r w:rsidRPr="000312AE">
        <w:rPr>
          <w:rFonts w:ascii="YaleNew" w:hAnsi="YaleNew"/>
          <w:sz w:val="28"/>
          <w:szCs w:val="28"/>
        </w:rPr>
        <w:t xml:space="preserve">, </w:t>
      </w:r>
    </w:p>
    <w:p w14:paraId="3A6A2512" w14:textId="77777777" w:rsidR="00315575" w:rsidRPr="00C37946" w:rsidRDefault="00315575" w:rsidP="00315575">
      <w:pPr>
        <w:spacing w:after="0" w:line="240" w:lineRule="auto"/>
        <w:jc w:val="center"/>
        <w:rPr>
          <w:rFonts w:ascii="YaleNew" w:hAnsi="YaleNew"/>
          <w:sz w:val="24"/>
          <w:szCs w:val="24"/>
        </w:rPr>
      </w:pPr>
      <w:r w:rsidRPr="00C37946">
        <w:rPr>
          <w:rFonts w:ascii="YaleNew" w:hAnsi="YaleNew"/>
          <w:sz w:val="24"/>
          <w:szCs w:val="24"/>
        </w:rPr>
        <w:lastRenderedPageBreak/>
        <w:t>LEPH 101</w:t>
      </w:r>
      <w:r>
        <w:rPr>
          <w:rFonts w:ascii="YaleNew" w:hAnsi="YaleNew"/>
          <w:sz w:val="24"/>
          <w:szCs w:val="24"/>
        </w:rPr>
        <w:t xml:space="preserve">, </w:t>
      </w:r>
      <w:r w:rsidRPr="007A0F46">
        <w:rPr>
          <w:rFonts w:ascii="YaleNew" w:hAnsi="YaleNew"/>
          <w:sz w:val="28"/>
          <w:szCs w:val="28"/>
        </w:rPr>
        <w:t>60 College Street</w:t>
      </w:r>
    </w:p>
    <w:sectPr w:rsidR="00315575" w:rsidRPr="00C37946" w:rsidSect="0069460F">
      <w:pgSz w:w="12240" w:h="15840"/>
      <w:pgMar w:top="540" w:right="720" w:bottom="720" w:left="720" w:header="720"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A424E" w14:textId="77777777" w:rsidR="001E1D6E" w:rsidRPr="006F6543" w:rsidRDefault="001E1D6E" w:rsidP="00C2755A">
      <w:pPr>
        <w:spacing w:after="0" w:line="240" w:lineRule="auto"/>
        <w:rPr>
          <w:sz w:val="21"/>
          <w:szCs w:val="21"/>
        </w:rPr>
      </w:pPr>
      <w:r w:rsidRPr="006F6543">
        <w:rPr>
          <w:sz w:val="21"/>
          <w:szCs w:val="21"/>
        </w:rPr>
        <w:separator/>
      </w:r>
    </w:p>
  </w:endnote>
  <w:endnote w:type="continuationSeparator" w:id="0">
    <w:p w14:paraId="53E59EDD" w14:textId="77777777" w:rsidR="001E1D6E" w:rsidRPr="006F6543" w:rsidRDefault="001E1D6E" w:rsidP="00C2755A">
      <w:pPr>
        <w:spacing w:after="0" w:line="240" w:lineRule="auto"/>
        <w:rPr>
          <w:sz w:val="21"/>
          <w:szCs w:val="21"/>
        </w:rPr>
      </w:pPr>
      <w:r w:rsidRPr="006F6543">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aleDesign-SmallCap">
    <w:altName w:val="Calibri"/>
    <w:panose1 w:val="00000000000000000000"/>
    <w:charset w:val="00"/>
    <w:family w:val="auto"/>
    <w:notTrueType/>
    <w:pitch w:val="variable"/>
    <w:sig w:usb0="00000003" w:usb1="00000000" w:usb2="00000000" w:usb3="00000000" w:csb0="00000001" w:csb1="00000000"/>
  </w:font>
  <w:font w:name="YaleNew">
    <w:altName w:val="Athelas Bold Italic"/>
    <w:panose1 w:val="02000602050000020003"/>
    <w:charset w:val="00"/>
    <w:family w:val="modern"/>
    <w:notTrueType/>
    <w:pitch w:val="variable"/>
    <w:sig w:usb0="800000AF" w:usb1="5000407B"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1CAF8" w14:textId="77777777" w:rsidR="001E1D6E" w:rsidRPr="006F6543" w:rsidRDefault="001E1D6E" w:rsidP="00C2755A">
      <w:pPr>
        <w:spacing w:after="0" w:line="240" w:lineRule="auto"/>
        <w:rPr>
          <w:sz w:val="21"/>
          <w:szCs w:val="21"/>
        </w:rPr>
      </w:pPr>
      <w:r w:rsidRPr="006F6543">
        <w:rPr>
          <w:sz w:val="21"/>
          <w:szCs w:val="21"/>
        </w:rPr>
        <w:separator/>
      </w:r>
    </w:p>
  </w:footnote>
  <w:footnote w:type="continuationSeparator" w:id="0">
    <w:p w14:paraId="7ABC717F" w14:textId="77777777" w:rsidR="001E1D6E" w:rsidRPr="006F6543" w:rsidRDefault="001E1D6E" w:rsidP="00C2755A">
      <w:pPr>
        <w:spacing w:after="0" w:line="240" w:lineRule="auto"/>
        <w:rPr>
          <w:sz w:val="21"/>
          <w:szCs w:val="21"/>
        </w:rPr>
      </w:pPr>
      <w:r w:rsidRPr="006F6543">
        <w:rPr>
          <w:sz w:val="21"/>
          <w:szCs w:val="21"/>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CC3"/>
    <w:rsid w:val="000312AE"/>
    <w:rsid w:val="00047270"/>
    <w:rsid w:val="000557D9"/>
    <w:rsid w:val="00062024"/>
    <w:rsid w:val="00074114"/>
    <w:rsid w:val="000912FA"/>
    <w:rsid w:val="000E3AD8"/>
    <w:rsid w:val="00161F5E"/>
    <w:rsid w:val="001C38A2"/>
    <w:rsid w:val="001E1D6E"/>
    <w:rsid w:val="0025618D"/>
    <w:rsid w:val="00261DA8"/>
    <w:rsid w:val="002654B2"/>
    <w:rsid w:val="00296C41"/>
    <w:rsid w:val="002A26E0"/>
    <w:rsid w:val="002D1996"/>
    <w:rsid w:val="002E4012"/>
    <w:rsid w:val="00315575"/>
    <w:rsid w:val="003206DF"/>
    <w:rsid w:val="00333F40"/>
    <w:rsid w:val="00334FF0"/>
    <w:rsid w:val="0035519D"/>
    <w:rsid w:val="003552A4"/>
    <w:rsid w:val="00374E85"/>
    <w:rsid w:val="003B1057"/>
    <w:rsid w:val="004258D5"/>
    <w:rsid w:val="004F52DF"/>
    <w:rsid w:val="00527CAF"/>
    <w:rsid w:val="00555249"/>
    <w:rsid w:val="005B3A96"/>
    <w:rsid w:val="005D4FC9"/>
    <w:rsid w:val="005F08CB"/>
    <w:rsid w:val="005F57E7"/>
    <w:rsid w:val="00642763"/>
    <w:rsid w:val="0068697D"/>
    <w:rsid w:val="0069460F"/>
    <w:rsid w:val="006B61AD"/>
    <w:rsid w:val="006D0EAD"/>
    <w:rsid w:val="006D1616"/>
    <w:rsid w:val="006D4139"/>
    <w:rsid w:val="006F6543"/>
    <w:rsid w:val="006F6D30"/>
    <w:rsid w:val="00740186"/>
    <w:rsid w:val="007A0F46"/>
    <w:rsid w:val="007B011E"/>
    <w:rsid w:val="007C0D64"/>
    <w:rsid w:val="00817945"/>
    <w:rsid w:val="008916BB"/>
    <w:rsid w:val="00896856"/>
    <w:rsid w:val="008A78E1"/>
    <w:rsid w:val="008C5AB4"/>
    <w:rsid w:val="00932C24"/>
    <w:rsid w:val="009449CE"/>
    <w:rsid w:val="00953D1E"/>
    <w:rsid w:val="00957CC3"/>
    <w:rsid w:val="0099676C"/>
    <w:rsid w:val="009D06BD"/>
    <w:rsid w:val="009E0C06"/>
    <w:rsid w:val="00A03D4D"/>
    <w:rsid w:val="00AA56C5"/>
    <w:rsid w:val="00B03039"/>
    <w:rsid w:val="00B32C6F"/>
    <w:rsid w:val="00B62C68"/>
    <w:rsid w:val="00B7046F"/>
    <w:rsid w:val="00BC665C"/>
    <w:rsid w:val="00BE386E"/>
    <w:rsid w:val="00C04596"/>
    <w:rsid w:val="00C2755A"/>
    <w:rsid w:val="00C37946"/>
    <w:rsid w:val="00C72DDF"/>
    <w:rsid w:val="00C931C6"/>
    <w:rsid w:val="00CA065C"/>
    <w:rsid w:val="00CA0EAE"/>
    <w:rsid w:val="00CA2F99"/>
    <w:rsid w:val="00CA672D"/>
    <w:rsid w:val="00CB3F07"/>
    <w:rsid w:val="00D91626"/>
    <w:rsid w:val="00D95C3F"/>
    <w:rsid w:val="00D95ED1"/>
    <w:rsid w:val="00DE6DA9"/>
    <w:rsid w:val="00E239F4"/>
    <w:rsid w:val="00E26DEA"/>
    <w:rsid w:val="00E76AB7"/>
    <w:rsid w:val="00EC451D"/>
    <w:rsid w:val="00EC6C9C"/>
    <w:rsid w:val="00EF16CE"/>
    <w:rsid w:val="00F225D7"/>
    <w:rsid w:val="00F411D0"/>
    <w:rsid w:val="00F9629E"/>
    <w:rsid w:val="00FC063B"/>
    <w:rsid w:val="00FC78C2"/>
    <w:rsid w:val="00FE28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860B84"/>
  <w15:docId w15:val="{3D4CE704-1B31-462C-9AED-FE6118195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97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7CC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57CC3"/>
    <w:rPr>
      <w:rFonts w:ascii="Tahoma" w:hAnsi="Tahoma" w:cs="Tahoma"/>
      <w:sz w:val="16"/>
      <w:szCs w:val="16"/>
    </w:rPr>
  </w:style>
  <w:style w:type="paragraph" w:styleId="NormalWeb">
    <w:name w:val="Normal (Web)"/>
    <w:basedOn w:val="Normal"/>
    <w:uiPriority w:val="99"/>
    <w:unhideWhenUsed/>
    <w:rsid w:val="00C2755A"/>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C2755A"/>
    <w:rPr>
      <w:i/>
      <w:iCs/>
    </w:rPr>
  </w:style>
  <w:style w:type="paragraph" w:styleId="Header">
    <w:name w:val="header"/>
    <w:basedOn w:val="Normal"/>
    <w:link w:val="HeaderChar"/>
    <w:uiPriority w:val="99"/>
    <w:unhideWhenUsed/>
    <w:rsid w:val="00C2755A"/>
    <w:pPr>
      <w:tabs>
        <w:tab w:val="center" w:pos="4680"/>
        <w:tab w:val="right" w:pos="9360"/>
      </w:tabs>
    </w:pPr>
  </w:style>
  <w:style w:type="character" w:customStyle="1" w:styleId="HeaderChar">
    <w:name w:val="Header Char"/>
    <w:link w:val="Header"/>
    <w:uiPriority w:val="99"/>
    <w:rsid w:val="00C2755A"/>
    <w:rPr>
      <w:sz w:val="22"/>
      <w:szCs w:val="22"/>
    </w:rPr>
  </w:style>
  <w:style w:type="paragraph" w:styleId="Footer">
    <w:name w:val="footer"/>
    <w:basedOn w:val="Normal"/>
    <w:link w:val="FooterChar"/>
    <w:uiPriority w:val="99"/>
    <w:unhideWhenUsed/>
    <w:rsid w:val="00C2755A"/>
    <w:pPr>
      <w:tabs>
        <w:tab w:val="center" w:pos="4680"/>
        <w:tab w:val="right" w:pos="9360"/>
      </w:tabs>
    </w:pPr>
  </w:style>
  <w:style w:type="character" w:customStyle="1" w:styleId="FooterChar">
    <w:name w:val="Footer Char"/>
    <w:link w:val="Footer"/>
    <w:uiPriority w:val="99"/>
    <w:rsid w:val="00C2755A"/>
    <w:rPr>
      <w:sz w:val="22"/>
      <w:szCs w:val="22"/>
    </w:rPr>
  </w:style>
  <w:style w:type="character" w:styleId="Hyperlink">
    <w:name w:val="Hyperlink"/>
    <w:uiPriority w:val="99"/>
    <w:semiHidden/>
    <w:unhideWhenUsed/>
    <w:rsid w:val="002654B2"/>
    <w:rPr>
      <w:color w:val="0563C1"/>
      <w:u w:val="single"/>
    </w:rPr>
  </w:style>
  <w:style w:type="character" w:customStyle="1" w:styleId="apple-converted-space">
    <w:name w:val="apple-converted-space"/>
    <w:rsid w:val="002654B2"/>
  </w:style>
  <w:style w:type="paragraph" w:customStyle="1" w:styleId="Default">
    <w:name w:val="Default"/>
    <w:rsid w:val="00BE386E"/>
    <w:pPr>
      <w:autoSpaceDE w:val="0"/>
      <w:autoSpaceDN w:val="0"/>
      <w:adjustRightInd w:val="0"/>
    </w:pPr>
    <w:rPr>
      <w:rFonts w:ascii="Times New Roman" w:hAnsi="Times New Roman"/>
      <w:color w:val="000000"/>
      <w:sz w:val="24"/>
      <w:szCs w:val="24"/>
    </w:rPr>
  </w:style>
  <w:style w:type="character" w:customStyle="1" w:styleId="marklqwsit4be">
    <w:name w:val="marklqwsit4be"/>
    <w:basedOn w:val="DefaultParagraphFont"/>
    <w:rsid w:val="005B3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12990">
      <w:bodyDiv w:val="1"/>
      <w:marLeft w:val="0"/>
      <w:marRight w:val="0"/>
      <w:marTop w:val="0"/>
      <w:marBottom w:val="0"/>
      <w:divBdr>
        <w:top w:val="none" w:sz="0" w:space="0" w:color="auto"/>
        <w:left w:val="none" w:sz="0" w:space="0" w:color="auto"/>
        <w:bottom w:val="none" w:sz="0" w:space="0" w:color="auto"/>
        <w:right w:val="none" w:sz="0" w:space="0" w:color="auto"/>
      </w:divBdr>
    </w:div>
    <w:div w:id="579995341">
      <w:bodyDiv w:val="1"/>
      <w:marLeft w:val="0"/>
      <w:marRight w:val="0"/>
      <w:marTop w:val="0"/>
      <w:marBottom w:val="0"/>
      <w:divBdr>
        <w:top w:val="none" w:sz="0" w:space="0" w:color="auto"/>
        <w:left w:val="none" w:sz="0" w:space="0" w:color="auto"/>
        <w:bottom w:val="none" w:sz="0" w:space="0" w:color="auto"/>
        <w:right w:val="none" w:sz="0" w:space="0" w:color="auto"/>
      </w:divBdr>
    </w:div>
    <w:div w:id="1424572422">
      <w:bodyDiv w:val="1"/>
      <w:marLeft w:val="0"/>
      <w:marRight w:val="0"/>
      <w:marTop w:val="0"/>
      <w:marBottom w:val="0"/>
      <w:divBdr>
        <w:top w:val="none" w:sz="0" w:space="0" w:color="auto"/>
        <w:left w:val="none" w:sz="0" w:space="0" w:color="auto"/>
        <w:bottom w:val="none" w:sz="0" w:space="0" w:color="auto"/>
        <w:right w:val="none" w:sz="0" w:space="0" w:color="auto"/>
      </w:divBdr>
    </w:div>
    <w:div w:id="171765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istory.yale.edu/people/joseph-manning" TargetMode="Externa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232</Words>
  <Characters>1407</Characters>
  <Application>Microsoft Office Word</Application>
  <DocSecurity>0</DocSecurity>
  <Lines>82</Lines>
  <Paragraphs>11</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1628</CharactersWithSpaces>
  <SharedDoc>false</SharedDoc>
  <HLinks>
    <vt:vector size="6" baseType="variant">
      <vt:variant>
        <vt:i4>7798888</vt:i4>
      </vt:variant>
      <vt:variant>
        <vt:i4>0</vt:i4>
      </vt:variant>
      <vt:variant>
        <vt:i4>0</vt:i4>
      </vt:variant>
      <vt:variant>
        <vt:i4>5</vt:i4>
      </vt:variant>
      <vt:variant>
        <vt:lpwstr>https://history.yale.edu/people/joseph-manning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dc:creator>
  <cp:keywords/>
  <dc:description/>
  <cp:lastModifiedBy>Wiggins, Laura</cp:lastModifiedBy>
  <cp:revision>2</cp:revision>
  <dcterms:created xsi:type="dcterms:W3CDTF">2021-09-29T14:09:00Z</dcterms:created>
  <dcterms:modified xsi:type="dcterms:W3CDTF">2021-09-29T14:09:00Z</dcterms:modified>
</cp:coreProperties>
</file>