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A19F" w14:textId="1B29054A" w:rsidR="007F78D4" w:rsidRDefault="007F78D4" w:rsidP="007F78D4">
      <w:pPr>
        <w:jc w:val="center"/>
        <w:rPr>
          <w:color w:val="000000"/>
        </w:rPr>
      </w:pPr>
      <w:r>
        <w:rPr>
          <w:color w:val="000000"/>
        </w:rPr>
        <w:t>We are delighted to offer registration for the next Medical Education Discussion Group (MEDG)</w:t>
      </w:r>
    </w:p>
    <w:p w14:paraId="40B0FFDB" w14:textId="77777777" w:rsidR="007F78D4" w:rsidRDefault="007F78D4" w:rsidP="007F78D4">
      <w:pPr>
        <w:jc w:val="center"/>
      </w:pPr>
      <w:r>
        <w:rPr>
          <w:b/>
          <w:bCs/>
        </w:rPr>
        <w:t>Co-hosted with the Section of General Internal Medicine:</w:t>
      </w:r>
    </w:p>
    <w:p w14:paraId="61544165" w14:textId="77777777" w:rsidR="007F78D4" w:rsidRDefault="007F78D4" w:rsidP="007F78D4">
      <w:pPr>
        <w:jc w:val="center"/>
      </w:pPr>
    </w:p>
    <w:p w14:paraId="785DB720" w14:textId="77777777" w:rsidR="007F78D4" w:rsidRDefault="007F78D4" w:rsidP="007F78D4">
      <w:pPr>
        <w:jc w:val="center"/>
        <w:rPr>
          <w:b/>
          <w:bCs/>
          <w:sz w:val="28"/>
          <w:szCs w:val="28"/>
        </w:rPr>
      </w:pPr>
    </w:p>
    <w:p w14:paraId="3E4734FF" w14:textId="77777777" w:rsidR="007F78D4" w:rsidRDefault="007F78D4" w:rsidP="007F78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Workshop: Practical Tips to Address Bias and Discrimination </w:t>
      </w:r>
    </w:p>
    <w:p w14:paraId="4CC8E38B" w14:textId="77777777" w:rsidR="007F78D4" w:rsidRDefault="007F78D4" w:rsidP="007F78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our Learning Environment</w:t>
      </w:r>
    </w:p>
    <w:p w14:paraId="51CE1B38" w14:textId="77777777" w:rsidR="007F78D4" w:rsidRDefault="007F78D4" w:rsidP="007F78D4">
      <w:pPr>
        <w:jc w:val="center"/>
        <w:rPr>
          <w:b/>
          <w:bCs/>
          <w:sz w:val="28"/>
          <w:szCs w:val="28"/>
        </w:rPr>
      </w:pPr>
    </w:p>
    <w:p w14:paraId="6AF7175F" w14:textId="77777777" w:rsidR="007F78D4" w:rsidRDefault="007F78D4" w:rsidP="007F7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Dowin Boatright, MD, MBA, MHS</w:t>
      </w:r>
    </w:p>
    <w:p w14:paraId="24488429" w14:textId="77777777" w:rsidR="007F78D4" w:rsidRDefault="007F78D4" w:rsidP="007F78D4">
      <w:pPr>
        <w:jc w:val="center"/>
        <w:rPr>
          <w:bCs/>
        </w:rPr>
      </w:pPr>
      <w:r>
        <w:rPr>
          <w:bCs/>
        </w:rPr>
        <w:t>Assistant Professor of Emergency Medicine</w:t>
      </w:r>
    </w:p>
    <w:p w14:paraId="0D02DB0F" w14:textId="77777777" w:rsidR="007F78D4" w:rsidRDefault="007F78D4" w:rsidP="007F78D4">
      <w:pPr>
        <w:jc w:val="center"/>
        <w:rPr>
          <w:bCs/>
        </w:rPr>
      </w:pPr>
      <w:r>
        <w:rPr>
          <w:bCs/>
        </w:rPr>
        <w:t xml:space="preserve">TLC Faculty Associate for Diversity, Equity, </w:t>
      </w:r>
    </w:p>
    <w:p w14:paraId="419A90D6" w14:textId="77777777" w:rsidR="007F78D4" w:rsidRDefault="007F78D4" w:rsidP="007F78D4">
      <w:pPr>
        <w:jc w:val="center"/>
        <w:rPr>
          <w:bCs/>
        </w:rPr>
      </w:pPr>
      <w:r>
        <w:rPr>
          <w:bCs/>
        </w:rPr>
        <w:t>and Inclusion Educator Development</w:t>
      </w:r>
    </w:p>
    <w:p w14:paraId="61B33908" w14:textId="77777777" w:rsidR="007F78D4" w:rsidRDefault="007F78D4" w:rsidP="007F78D4">
      <w:pPr>
        <w:jc w:val="center"/>
        <w:rPr>
          <w:b/>
          <w:bCs/>
          <w:sz w:val="28"/>
          <w:szCs w:val="28"/>
        </w:rPr>
      </w:pPr>
    </w:p>
    <w:p w14:paraId="339FD933" w14:textId="77777777" w:rsidR="007F78D4" w:rsidRDefault="007F78D4" w:rsidP="007F78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Co-facilitated with Inginia Genao, MD</w:t>
      </w:r>
    </w:p>
    <w:p w14:paraId="165C4595" w14:textId="77777777" w:rsidR="007F78D4" w:rsidRDefault="007F78D4" w:rsidP="007F78D4">
      <w:pPr>
        <w:jc w:val="center"/>
      </w:pPr>
      <w:r>
        <w:t>Associate Professor of Medicine (General Medicine)</w:t>
      </w:r>
    </w:p>
    <w:p w14:paraId="6CE6269D" w14:textId="77777777" w:rsidR="007F78D4" w:rsidRDefault="007F78D4" w:rsidP="007F78D4">
      <w:pPr>
        <w:jc w:val="center"/>
      </w:pPr>
      <w:r>
        <w:t>Associate Chair for Diversity and Inclusion, Internal Medicine</w:t>
      </w:r>
    </w:p>
    <w:p w14:paraId="54644BCC" w14:textId="77777777" w:rsidR="007F78D4" w:rsidRDefault="007F78D4" w:rsidP="007F78D4">
      <w:pPr>
        <w:jc w:val="center"/>
      </w:pPr>
      <w:r>
        <w:t>GME Director for Diversity, Equity, and Inclusion</w:t>
      </w:r>
    </w:p>
    <w:p w14:paraId="26BCA734" w14:textId="77777777" w:rsidR="007F78D4" w:rsidRDefault="007F78D4" w:rsidP="007F78D4">
      <w:pPr>
        <w:rPr>
          <w:b/>
          <w:bCs/>
          <w:sz w:val="10"/>
          <w:szCs w:val="10"/>
        </w:rPr>
      </w:pPr>
    </w:p>
    <w:p w14:paraId="2E67446B" w14:textId="77777777" w:rsidR="007F78D4" w:rsidRDefault="007F78D4" w:rsidP="007F78D4">
      <w:pPr>
        <w:jc w:val="center"/>
        <w:rPr>
          <w:b/>
          <w:bCs/>
        </w:rPr>
      </w:pPr>
      <w:r>
        <w:rPr>
          <w:b/>
          <w:bCs/>
        </w:rPr>
        <w:t>Thursday, October 28, 2021</w:t>
      </w:r>
    </w:p>
    <w:p w14:paraId="4AB87E22" w14:textId="77777777" w:rsidR="007F78D4" w:rsidRDefault="007F78D4" w:rsidP="007F78D4">
      <w:pPr>
        <w:jc w:val="center"/>
        <w:rPr>
          <w:b/>
          <w:bCs/>
        </w:rPr>
      </w:pPr>
      <w:r>
        <w:rPr>
          <w:b/>
          <w:bCs/>
        </w:rPr>
        <w:t>12:00 to 1:00pm</w:t>
      </w:r>
    </w:p>
    <w:p w14:paraId="22CBC036" w14:textId="77777777" w:rsidR="007F78D4" w:rsidRDefault="007F78D4" w:rsidP="007F78D4">
      <w:pPr>
        <w:jc w:val="center"/>
      </w:pPr>
      <w:r>
        <w:t xml:space="preserve">Virtual Meeting via Zoom </w:t>
      </w:r>
    </w:p>
    <w:p w14:paraId="7D9993A2" w14:textId="77777777" w:rsidR="007F78D4" w:rsidRDefault="007F78D4" w:rsidP="007F78D4">
      <w:pPr>
        <w:jc w:val="center"/>
      </w:pPr>
    </w:p>
    <w:p w14:paraId="07C19AA7" w14:textId="77777777" w:rsidR="007F78D4" w:rsidRDefault="007F78D4" w:rsidP="007F78D4">
      <w:pPr>
        <w:jc w:val="center"/>
      </w:pPr>
      <w:r>
        <w:t>Part 2 following Part 1 on September 23, 2021 </w:t>
      </w:r>
    </w:p>
    <w:p w14:paraId="2956A241" w14:textId="77777777" w:rsidR="007F78D4" w:rsidRDefault="007F78D4" w:rsidP="007F78D4">
      <w:pPr>
        <w:jc w:val="center"/>
      </w:pPr>
    </w:p>
    <w:p w14:paraId="7B9B6A2E" w14:textId="77777777" w:rsidR="007F78D4" w:rsidRDefault="007F78D4" w:rsidP="007F78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This session is open to you </w:t>
      </w:r>
      <w:proofErr w:type="gramStart"/>
      <w:r>
        <w:rPr>
          <w:b/>
          <w:bCs/>
          <w:sz w:val="28"/>
          <w:szCs w:val="28"/>
        </w:rPr>
        <w:t>whether or not</w:t>
      </w:r>
      <w:proofErr w:type="gramEnd"/>
      <w:r>
        <w:rPr>
          <w:b/>
          <w:bCs/>
          <w:sz w:val="28"/>
          <w:szCs w:val="28"/>
        </w:rPr>
        <w:t xml:space="preserve"> you attended Part 1.</w:t>
      </w:r>
    </w:p>
    <w:p w14:paraId="14456D5C" w14:textId="77777777" w:rsidR="007F78D4" w:rsidRDefault="007F78D4" w:rsidP="007F78D4">
      <w:pPr>
        <w:jc w:val="center"/>
      </w:pPr>
      <w:r>
        <w:rPr>
          <w:b/>
          <w:bCs/>
          <w:sz w:val="28"/>
          <w:szCs w:val="28"/>
        </w:rPr>
        <w:t xml:space="preserve">RSVP: Attend Yes? No? </w:t>
      </w:r>
      <w:hyperlink r:id="rId4" w:tgtFrame="_blank" w:history="1">
        <w:r>
          <w:rPr>
            <w:rStyle w:val="Hyperlink"/>
            <w:rFonts w:ascii="Helvetica Neue" w:hAnsi="Helvetica Neue"/>
            <w:color w:val="007AC0"/>
            <w:sz w:val="29"/>
            <w:szCs w:val="29"/>
          </w:rPr>
          <w:t>Click Here</w:t>
        </w:r>
      </w:hyperlink>
    </w:p>
    <w:p w14:paraId="468125A2" w14:textId="77777777" w:rsidR="007F78D4" w:rsidRDefault="007F78D4" w:rsidP="007F78D4">
      <w:pPr>
        <w:jc w:val="center"/>
        <w:rPr>
          <w:sz w:val="16"/>
          <w:szCs w:val="16"/>
        </w:rPr>
      </w:pPr>
    </w:p>
    <w:p w14:paraId="638D8F11" w14:textId="77777777" w:rsidR="007F78D4" w:rsidRDefault="007F78D4" w:rsidP="007F78D4">
      <w:pPr>
        <w:jc w:val="center"/>
      </w:pPr>
      <w:r>
        <w:t> </w:t>
      </w:r>
    </w:p>
    <w:p w14:paraId="48B66980" w14:textId="77777777" w:rsidR="007F78D4" w:rsidRDefault="007F78D4" w:rsidP="007F78D4">
      <w:r>
        <w:rPr>
          <w:b/>
          <w:bCs/>
        </w:rPr>
        <w:t>Learning Objectives:</w:t>
      </w:r>
    </w:p>
    <w:p w14:paraId="18FA23AD" w14:textId="77777777" w:rsidR="007F78D4" w:rsidRDefault="007F78D4" w:rsidP="007F78D4">
      <w:r>
        <w:t>Review current and future challenges of DEI in our learning environment</w:t>
      </w:r>
    </w:p>
    <w:p w14:paraId="4F3764F6" w14:textId="5424CD20" w:rsidR="007F78D4" w:rsidRDefault="007F78D4" w:rsidP="007F78D4">
      <w:r>
        <w:t>Discuss practical tips to address bias and discrimination in our learning</w:t>
      </w:r>
      <w:r>
        <w:rPr>
          <w:color w:val="000000"/>
        </w:rPr>
        <w:t> </w:t>
      </w:r>
      <w:r>
        <w:t>environment</w:t>
      </w:r>
    </w:p>
    <w:p w14:paraId="1F4FE435" w14:textId="77777777" w:rsidR="009E429C" w:rsidRDefault="007F78D4"/>
    <w:sectPr w:rsidR="009E4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D4"/>
    <w:rsid w:val="00022F21"/>
    <w:rsid w:val="00263F21"/>
    <w:rsid w:val="0077122A"/>
    <w:rsid w:val="007F78D4"/>
    <w:rsid w:val="00D0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ADCC"/>
  <w15:chartTrackingRefBased/>
  <w15:docId w15:val="{E1A9CD54-CB62-4F1E-A6F4-3F44F55F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7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lesurvey.ca1.qualtrics.com/jfe/form/SV_6lOWsmDTIKn7Z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Manganello, Michele</dc:creator>
  <cp:keywords/>
  <dc:description/>
  <cp:lastModifiedBy>Manganello, Michele</cp:lastModifiedBy>
  <cp:revision>1</cp:revision>
  <dcterms:created xsi:type="dcterms:W3CDTF">2021-10-11T15:44:00Z</dcterms:created>
  <dcterms:modified xsi:type="dcterms:W3CDTF">2021-10-11T15:47:00Z</dcterms:modified>
</cp:coreProperties>
</file>