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6F9EC34C" w14:textId="72328D5E" w:rsidR="006D51F2" w:rsidRPr="00936C48" w:rsidRDefault="00C56D8A" w:rsidP="00936C48">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r w:rsidR="00725B44">
        <w:rPr>
          <w:rFonts w:ascii="Garamond" w:hAnsi="Garamond"/>
          <w:sz w:val="28"/>
          <w:szCs w:val="28"/>
        </w:rPr>
        <w:t>Internal Medicine Education</w:t>
      </w:r>
    </w:p>
    <w:p w14:paraId="0FB367DE" w14:textId="60082FC1" w:rsidR="004F719D" w:rsidRPr="004F719D" w:rsidRDefault="004F719D" w:rsidP="004F719D">
      <w:pPr>
        <w:jc w:val="center"/>
        <w:rPr>
          <w:rFonts w:ascii="Garamond" w:hAnsi="Garamond"/>
          <w:color w:val="002C8D"/>
          <w:sz w:val="96"/>
          <w:szCs w:val="96"/>
        </w:rPr>
      </w:pPr>
      <w:r w:rsidRPr="004F719D">
        <w:rPr>
          <w:rFonts w:ascii="Garamond" w:hAnsi="Garamond"/>
          <w:color w:val="002C8D"/>
          <w:sz w:val="96"/>
          <w:szCs w:val="96"/>
        </w:rPr>
        <w:t>Rachel Schrier, MD</w:t>
      </w:r>
    </w:p>
    <w:p w14:paraId="64A09A0A" w14:textId="060BD8FD" w:rsidR="006D51F2" w:rsidRDefault="004F719D" w:rsidP="000E6555">
      <w:pPr>
        <w:pStyle w:val="BodyText"/>
        <w:rPr>
          <w:rFonts w:ascii="Garamond" w:hAnsi="Garamond"/>
          <w:b w:val="0"/>
          <w:sz w:val="24"/>
          <w:szCs w:val="28"/>
        </w:rPr>
      </w:pPr>
      <w:r w:rsidRPr="001B5889">
        <w:rPr>
          <w:rFonts w:ascii="Garamond" w:hAnsi="Garamond"/>
          <w:b w:val="0"/>
          <w:sz w:val="24"/>
          <w:szCs w:val="28"/>
        </w:rPr>
        <w:t>Chief Resident</w:t>
      </w:r>
      <w:r w:rsidR="000E6555">
        <w:rPr>
          <w:rFonts w:ascii="Garamond" w:hAnsi="Garamond"/>
          <w:b w:val="0"/>
          <w:sz w:val="24"/>
          <w:szCs w:val="28"/>
        </w:rPr>
        <w:t xml:space="preserve">, </w:t>
      </w:r>
      <w:r w:rsidRPr="001B5889">
        <w:rPr>
          <w:rFonts w:ascii="Garamond" w:hAnsi="Garamond"/>
          <w:b w:val="0"/>
          <w:sz w:val="24"/>
          <w:szCs w:val="28"/>
        </w:rPr>
        <w:t>Traditional Internal Medicine</w:t>
      </w:r>
    </w:p>
    <w:p w14:paraId="0D782E8D" w14:textId="053B2F2E" w:rsidR="006D51F2" w:rsidRPr="00936C48" w:rsidRDefault="000E6555" w:rsidP="00224AF1">
      <w:pPr>
        <w:pStyle w:val="BodyText"/>
        <w:rPr>
          <w:rFonts w:ascii="Garamond" w:hAnsi="Garamond"/>
          <w:b w:val="0"/>
          <w:color w:val="00B050"/>
          <w:szCs w:val="56"/>
        </w:rPr>
      </w:pPr>
      <w:r w:rsidRPr="00936C48">
        <w:rPr>
          <w:rFonts w:ascii="Garamond" w:hAnsi="Garamond"/>
          <w:b w:val="0"/>
          <w:color w:val="00B050"/>
          <w:szCs w:val="56"/>
        </w:rPr>
        <w:t>“Understanding Inequity Through Scarcity: Healthcare Disparities in Organ Transplantation”</w:t>
      </w:r>
    </w:p>
    <w:p w14:paraId="3AEEB214" w14:textId="77777777" w:rsidR="00936C48" w:rsidRDefault="00936C48" w:rsidP="00F46948">
      <w:pPr>
        <w:jc w:val="center"/>
        <w:rPr>
          <w:rFonts w:ascii="Garamond" w:hAnsi="Garamond"/>
          <w:b/>
        </w:rPr>
      </w:pPr>
    </w:p>
    <w:p w14:paraId="519146D6" w14:textId="19BB2106" w:rsidR="000E00A4" w:rsidRPr="00F46948" w:rsidRDefault="004A3256" w:rsidP="00F46948">
      <w:pPr>
        <w:jc w:val="center"/>
        <w:rPr>
          <w:rFonts w:ascii="Garamond" w:hAnsi="Garamond"/>
          <w:b/>
        </w:rPr>
      </w:pPr>
      <w:r>
        <w:rPr>
          <w:rFonts w:ascii="Garamond" w:hAnsi="Garamond"/>
          <w:b/>
        </w:rPr>
        <w:t>Date:</w:t>
      </w:r>
      <w:r w:rsidR="004F719D">
        <w:rPr>
          <w:rFonts w:ascii="Garamond" w:hAnsi="Garamond"/>
          <w:b/>
        </w:rPr>
        <w:t xml:space="preserve"> May 27</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1CB1B946" w:rsidR="00DD2BF3" w:rsidRDefault="00936C48" w:rsidP="001B6215">
      <w:pPr>
        <w:jc w:val="both"/>
        <w:rPr>
          <w:rFonts w:ascii="Garamond" w:hAnsi="Garamond"/>
          <w:sz w:val="20"/>
          <w:szCs w:val="20"/>
        </w:rPr>
      </w:pPr>
      <w:r w:rsidRPr="00936C48">
        <w:rPr>
          <w:rFonts w:ascii="Garamond" w:hAnsi="Garamond"/>
          <w:sz w:val="20"/>
          <w:szCs w:val="20"/>
        </w:rPr>
        <w:t xml:space="preserve">There are large racial and ethnic disparities in organ transplantation. Clinicians need to understand the factors including structural racism that account for disparities in organ </w:t>
      </w:r>
      <w:proofErr w:type="gramStart"/>
      <w:r w:rsidRPr="00936C48">
        <w:rPr>
          <w:rFonts w:ascii="Garamond" w:hAnsi="Garamond"/>
          <w:sz w:val="20"/>
          <w:szCs w:val="20"/>
        </w:rPr>
        <w:t>transplantation, and</w:t>
      </w:r>
      <w:proofErr w:type="gramEnd"/>
      <w:r w:rsidRPr="00936C48">
        <w:rPr>
          <w:rFonts w:ascii="Garamond" w:hAnsi="Garamond"/>
          <w:sz w:val="20"/>
          <w:szCs w:val="20"/>
        </w:rPr>
        <w:t xml:space="preserve"> know about potential strategies to eliminate disparities in transplant medicine.</w:t>
      </w:r>
    </w:p>
    <w:p w14:paraId="691D61B5" w14:textId="77777777" w:rsidR="00936C48" w:rsidRPr="00C61164" w:rsidRDefault="00936C48"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4B4FB996" w14:textId="27AFFBA0" w:rsidR="000E6555" w:rsidRPr="000E6555" w:rsidRDefault="000E6555" w:rsidP="000E6555">
      <w:pPr>
        <w:jc w:val="both"/>
        <w:rPr>
          <w:rFonts w:ascii="Garamond" w:hAnsi="Garamond"/>
          <w:bCs/>
          <w:sz w:val="20"/>
          <w:szCs w:val="20"/>
        </w:rPr>
      </w:pPr>
      <w:r w:rsidRPr="000E6555">
        <w:rPr>
          <w:rFonts w:ascii="Garamond" w:hAnsi="Garamond"/>
          <w:bCs/>
          <w:sz w:val="20"/>
          <w:szCs w:val="20"/>
        </w:rPr>
        <w:t>1. Understand racial disparities in organ transplantation as a consequence of structural racism, rather than as a result of biology, behavior, or preference within racial groups</w:t>
      </w:r>
    </w:p>
    <w:p w14:paraId="4C8F84FD" w14:textId="1AD99182" w:rsidR="000E6555" w:rsidRPr="000E6555" w:rsidRDefault="000E6555" w:rsidP="000E6555">
      <w:pPr>
        <w:jc w:val="both"/>
        <w:rPr>
          <w:rFonts w:ascii="Garamond" w:hAnsi="Garamond"/>
          <w:bCs/>
          <w:sz w:val="20"/>
          <w:szCs w:val="20"/>
        </w:rPr>
      </w:pPr>
      <w:r w:rsidRPr="000E6555">
        <w:rPr>
          <w:rFonts w:ascii="Garamond" w:hAnsi="Garamond"/>
          <w:bCs/>
          <w:sz w:val="20"/>
          <w:szCs w:val="20"/>
        </w:rPr>
        <w:t>2. Recognize the impact of institutionalized racism on the evaluation process for organ transplantation</w:t>
      </w:r>
    </w:p>
    <w:p w14:paraId="352454B2" w14:textId="108A0B20" w:rsidR="000E00A4" w:rsidRPr="000E6555" w:rsidRDefault="000E6555" w:rsidP="000E6555">
      <w:pPr>
        <w:jc w:val="both"/>
        <w:rPr>
          <w:rFonts w:ascii="Garamond" w:hAnsi="Garamond"/>
          <w:bCs/>
          <w:sz w:val="20"/>
          <w:szCs w:val="20"/>
        </w:rPr>
      </w:pPr>
      <w:r w:rsidRPr="000E6555">
        <w:rPr>
          <w:rFonts w:ascii="Garamond" w:hAnsi="Garamond"/>
          <w:bCs/>
          <w:sz w:val="20"/>
          <w:szCs w:val="20"/>
        </w:rPr>
        <w:t>3. Develop a framework for addressing disparities in transplant medicine through healthcare systems transformation</w:t>
      </w: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4325BC71" w14:textId="77777777" w:rsidR="00936C48" w:rsidRDefault="00936C48" w:rsidP="001B6215">
      <w:pPr>
        <w:jc w:val="both"/>
        <w:rPr>
          <w:rFonts w:ascii="Garamond" w:hAnsi="Garamond"/>
          <w:b/>
          <w:sz w:val="20"/>
          <w:szCs w:val="20"/>
          <w:u w:val="single"/>
        </w:rPr>
      </w:pPr>
    </w:p>
    <w:p w14:paraId="261C172C" w14:textId="77777777" w:rsidR="00936C48" w:rsidRDefault="00936C48" w:rsidP="001B6215">
      <w:pPr>
        <w:jc w:val="both"/>
        <w:rPr>
          <w:rFonts w:ascii="Garamond" w:hAnsi="Garamond"/>
          <w:b/>
          <w:sz w:val="20"/>
          <w:szCs w:val="20"/>
          <w:u w:val="single"/>
        </w:rPr>
      </w:pPr>
    </w:p>
    <w:p w14:paraId="3E5BC260" w14:textId="186642C4"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4F3AAAE9" w:rsidR="005A7B39" w:rsidRPr="00C61164" w:rsidRDefault="00766FCD" w:rsidP="001B6215">
      <w:pPr>
        <w:jc w:val="both"/>
        <w:rPr>
          <w:rFonts w:ascii="Garamond" w:hAnsi="Garamond"/>
          <w:sz w:val="20"/>
          <w:szCs w:val="20"/>
        </w:rPr>
      </w:pPr>
      <w:r>
        <w:rPr>
          <w:rFonts w:ascii="Garamond" w:hAnsi="Garamond"/>
          <w:sz w:val="20"/>
          <w:szCs w:val="20"/>
        </w:rPr>
        <w:t xml:space="preserve">Speaker: </w:t>
      </w:r>
      <w:proofErr w:type="spellStart"/>
      <w:r w:rsidR="004F719D">
        <w:rPr>
          <w:rFonts w:ascii="Garamond" w:hAnsi="Garamond"/>
          <w:sz w:val="20"/>
          <w:szCs w:val="20"/>
        </w:rPr>
        <w:t>Rachek</w:t>
      </w:r>
      <w:proofErr w:type="spellEnd"/>
      <w:r w:rsidR="004F719D">
        <w:rPr>
          <w:rFonts w:ascii="Garamond" w:hAnsi="Garamond"/>
          <w:sz w:val="20"/>
          <w:szCs w:val="20"/>
        </w:rPr>
        <w:t xml:space="preserve"> Schrier, MD BA-</w:t>
      </w:r>
      <w:r w:rsidR="000E6555">
        <w:rPr>
          <w:rFonts w:ascii="Garamond" w:hAnsi="Garamond"/>
          <w:sz w:val="20"/>
          <w:szCs w:val="20"/>
        </w:rPr>
        <w:t xml:space="preserve"> 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735BDEE7" w14:textId="77777777" w:rsidR="00FD6B53" w:rsidRPr="001155D7" w:rsidRDefault="00FD6B53" w:rsidP="00FD6B53">
      <w:pPr>
        <w:jc w:val="both"/>
        <w:rPr>
          <w:rFonts w:ascii="Garamond" w:hAnsi="Garamond"/>
          <w:b/>
          <w:sz w:val="20"/>
          <w:szCs w:val="20"/>
          <w:u w:val="single"/>
        </w:rPr>
      </w:pPr>
      <w:r w:rsidRPr="001155D7">
        <w:rPr>
          <w:rFonts w:ascii="Garamond" w:hAnsi="Garamond"/>
          <w:b/>
          <w:sz w:val="20"/>
          <w:szCs w:val="20"/>
          <w:u w:val="single"/>
        </w:rPr>
        <w:t>O</w:t>
      </w:r>
      <w:r>
        <w:rPr>
          <w:rFonts w:ascii="Garamond" w:hAnsi="Garamond"/>
          <w:b/>
          <w:sz w:val="20"/>
          <w:szCs w:val="20"/>
          <w:u w:val="single"/>
        </w:rPr>
        <w:t>BTAINING</w:t>
      </w:r>
      <w:r w:rsidRPr="001155D7">
        <w:rPr>
          <w:rFonts w:ascii="Garamond" w:hAnsi="Garamond"/>
          <w:b/>
          <w:sz w:val="20"/>
          <w:szCs w:val="20"/>
          <w:u w:val="single"/>
        </w:rPr>
        <w:t xml:space="preserve"> MOC:</w:t>
      </w:r>
    </w:p>
    <w:p w14:paraId="26834C11" w14:textId="77777777" w:rsidR="00FD6B53" w:rsidRPr="0014523F" w:rsidRDefault="00FD6B53" w:rsidP="00FD6B53">
      <w:pPr>
        <w:jc w:val="both"/>
        <w:rPr>
          <w:rFonts w:ascii="Garamond" w:hAnsi="Garamond"/>
          <w:sz w:val="20"/>
          <w:szCs w:val="20"/>
        </w:rPr>
      </w:pPr>
      <w:r w:rsidRPr="0014523F">
        <w:rPr>
          <w:rFonts w:ascii="Garamond" w:hAnsi="Garamond"/>
          <w:sz w:val="20"/>
          <w:szCs w:val="20"/>
        </w:rPr>
        <w:t>Successful completion of this CME activity, which includes participation in the evaluation component, enables the participant to earn up to [MOC point amount and credit type(s)] MOC points [and patient safety MOC credit]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3031D" w14:textId="77777777" w:rsidR="00C52F03" w:rsidRDefault="00C52F03" w:rsidP="00C56D8A">
      <w:r>
        <w:separator/>
      </w:r>
    </w:p>
  </w:endnote>
  <w:endnote w:type="continuationSeparator" w:id="0">
    <w:p w14:paraId="67743D1C" w14:textId="77777777" w:rsidR="00C52F03" w:rsidRDefault="00C52F03"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2"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67D04" w14:textId="77777777" w:rsidR="00C52F03" w:rsidRDefault="00C52F03" w:rsidP="00C56D8A">
      <w:r>
        <w:separator/>
      </w:r>
    </w:p>
  </w:footnote>
  <w:footnote w:type="continuationSeparator" w:id="0">
    <w:p w14:paraId="30ADCF69" w14:textId="77777777" w:rsidR="00C52F03" w:rsidRDefault="00C52F03"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5538C"/>
    <w:rsid w:val="00070439"/>
    <w:rsid w:val="00070DD8"/>
    <w:rsid w:val="00083B57"/>
    <w:rsid w:val="000938C1"/>
    <w:rsid w:val="000A6118"/>
    <w:rsid w:val="000A6220"/>
    <w:rsid w:val="000B2299"/>
    <w:rsid w:val="000C6878"/>
    <w:rsid w:val="000D52F2"/>
    <w:rsid w:val="000D6DF2"/>
    <w:rsid w:val="000E00A4"/>
    <w:rsid w:val="000E6555"/>
    <w:rsid w:val="000E7D22"/>
    <w:rsid w:val="000F2EA8"/>
    <w:rsid w:val="001128EA"/>
    <w:rsid w:val="001216CB"/>
    <w:rsid w:val="001432B7"/>
    <w:rsid w:val="0014523F"/>
    <w:rsid w:val="00167417"/>
    <w:rsid w:val="00197EC6"/>
    <w:rsid w:val="001B4B85"/>
    <w:rsid w:val="001B6215"/>
    <w:rsid w:val="001C5C49"/>
    <w:rsid w:val="001E4EB0"/>
    <w:rsid w:val="00207B34"/>
    <w:rsid w:val="00224AF1"/>
    <w:rsid w:val="00261840"/>
    <w:rsid w:val="00263DA5"/>
    <w:rsid w:val="00274DBF"/>
    <w:rsid w:val="002834B8"/>
    <w:rsid w:val="002A0E2E"/>
    <w:rsid w:val="002C3259"/>
    <w:rsid w:val="003206A1"/>
    <w:rsid w:val="00320B49"/>
    <w:rsid w:val="00371900"/>
    <w:rsid w:val="00372998"/>
    <w:rsid w:val="003841BE"/>
    <w:rsid w:val="00386D2B"/>
    <w:rsid w:val="00391279"/>
    <w:rsid w:val="003943F5"/>
    <w:rsid w:val="003C31D5"/>
    <w:rsid w:val="003C538E"/>
    <w:rsid w:val="003D4BC1"/>
    <w:rsid w:val="00456098"/>
    <w:rsid w:val="00466BA1"/>
    <w:rsid w:val="00472605"/>
    <w:rsid w:val="00481F88"/>
    <w:rsid w:val="004A3256"/>
    <w:rsid w:val="004B7394"/>
    <w:rsid w:val="004D0CDB"/>
    <w:rsid w:val="004F3F78"/>
    <w:rsid w:val="004F719D"/>
    <w:rsid w:val="00556381"/>
    <w:rsid w:val="005640BD"/>
    <w:rsid w:val="005876B3"/>
    <w:rsid w:val="005945BA"/>
    <w:rsid w:val="005A7B39"/>
    <w:rsid w:val="005C628E"/>
    <w:rsid w:val="006346C1"/>
    <w:rsid w:val="0064239A"/>
    <w:rsid w:val="00670AD1"/>
    <w:rsid w:val="00677794"/>
    <w:rsid w:val="006D51F2"/>
    <w:rsid w:val="00702303"/>
    <w:rsid w:val="00711E95"/>
    <w:rsid w:val="00723DD5"/>
    <w:rsid w:val="00725B44"/>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A2739"/>
    <w:rsid w:val="008D318D"/>
    <w:rsid w:val="00935EF4"/>
    <w:rsid w:val="00936C48"/>
    <w:rsid w:val="00941C2E"/>
    <w:rsid w:val="00951DAB"/>
    <w:rsid w:val="00954871"/>
    <w:rsid w:val="00961B92"/>
    <w:rsid w:val="009C79AA"/>
    <w:rsid w:val="009D487C"/>
    <w:rsid w:val="009E57E2"/>
    <w:rsid w:val="00A46992"/>
    <w:rsid w:val="00AD5711"/>
    <w:rsid w:val="00AE26F0"/>
    <w:rsid w:val="00B332F9"/>
    <w:rsid w:val="00B343B0"/>
    <w:rsid w:val="00B474CF"/>
    <w:rsid w:val="00B83336"/>
    <w:rsid w:val="00B94053"/>
    <w:rsid w:val="00BA18E4"/>
    <w:rsid w:val="00BA1C9E"/>
    <w:rsid w:val="00BA5D0B"/>
    <w:rsid w:val="00C10080"/>
    <w:rsid w:val="00C10BFA"/>
    <w:rsid w:val="00C11A1C"/>
    <w:rsid w:val="00C41B5F"/>
    <w:rsid w:val="00C44658"/>
    <w:rsid w:val="00C45D58"/>
    <w:rsid w:val="00C467AF"/>
    <w:rsid w:val="00C52F03"/>
    <w:rsid w:val="00C55839"/>
    <w:rsid w:val="00C56D8A"/>
    <w:rsid w:val="00C61164"/>
    <w:rsid w:val="00CA01C3"/>
    <w:rsid w:val="00CB646D"/>
    <w:rsid w:val="00CC3960"/>
    <w:rsid w:val="00CF391D"/>
    <w:rsid w:val="00D100AA"/>
    <w:rsid w:val="00D10323"/>
    <w:rsid w:val="00D1124B"/>
    <w:rsid w:val="00D418C8"/>
    <w:rsid w:val="00D4600A"/>
    <w:rsid w:val="00D74FCC"/>
    <w:rsid w:val="00DD2BF3"/>
    <w:rsid w:val="00DF757C"/>
    <w:rsid w:val="00E65180"/>
    <w:rsid w:val="00E94611"/>
    <w:rsid w:val="00EA471E"/>
    <w:rsid w:val="00EB6641"/>
    <w:rsid w:val="00EC0BFF"/>
    <w:rsid w:val="00EC18ED"/>
    <w:rsid w:val="00F125B9"/>
    <w:rsid w:val="00F46948"/>
    <w:rsid w:val="00F747AA"/>
    <w:rsid w:val="00F75FDE"/>
    <w:rsid w:val="00FA6870"/>
    <w:rsid w:val="00FD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099756">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6</cp:revision>
  <cp:lastPrinted>2016-05-13T15:17:00Z</cp:lastPrinted>
  <dcterms:created xsi:type="dcterms:W3CDTF">2021-03-09T20:20:00Z</dcterms:created>
  <dcterms:modified xsi:type="dcterms:W3CDTF">2021-03-29T15:56:00Z</dcterms:modified>
</cp:coreProperties>
</file>