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8F18" w14:textId="599B9365" w:rsidR="00C56D8A" w:rsidRDefault="00C56D8A" w:rsidP="00527E3C">
      <w:pPr>
        <w:ind w:left="270"/>
      </w:pPr>
    </w:p>
    <w:p w14:paraId="25BC6449" w14:textId="6DD5A602" w:rsidR="00A60FEB" w:rsidRPr="00EA5E51" w:rsidRDefault="00A60FEB" w:rsidP="00A60FEB">
      <w:pPr>
        <w:pStyle w:val="BodyText"/>
        <w:rPr>
          <w:rFonts w:ascii="Garamond" w:hAnsi="Garamond"/>
          <w:b w:val="0"/>
          <w:bCs/>
          <w:sz w:val="24"/>
          <w:szCs w:val="24"/>
        </w:rPr>
      </w:pPr>
      <w:bookmarkStart w:id="0" w:name="_Hlk2171818"/>
      <w:bookmarkEnd w:id="0"/>
      <w:r w:rsidRPr="00EA5E51">
        <w:rPr>
          <w:rFonts w:ascii="Garamond" w:hAnsi="Garamond" w:cs="Microsoft Sans Serif"/>
          <w:color w:val="333333"/>
          <w:sz w:val="24"/>
          <w:szCs w:val="24"/>
        </w:rPr>
        <w:t>Addiction Medicine Rounds</w:t>
      </w:r>
    </w:p>
    <w:p w14:paraId="476012D2" w14:textId="77777777" w:rsidR="00C56D8A" w:rsidRPr="00EA5E51" w:rsidRDefault="00C56D8A" w:rsidP="00A60FEB">
      <w:pPr>
        <w:pStyle w:val="BodyText"/>
        <w:rPr>
          <w:rFonts w:ascii="Garamond" w:hAnsi="Garamond"/>
          <w:b w:val="0"/>
          <w:bCs/>
          <w:sz w:val="24"/>
          <w:szCs w:val="24"/>
        </w:rPr>
      </w:pPr>
      <w:r w:rsidRPr="00EA5E51">
        <w:rPr>
          <w:rFonts w:ascii="Garamond" w:hAnsi="Garamond"/>
          <w:b w:val="0"/>
          <w:i/>
          <w:sz w:val="24"/>
          <w:szCs w:val="24"/>
        </w:rPr>
        <w:t>Presented by</w:t>
      </w:r>
    </w:p>
    <w:p w14:paraId="4BBED502" w14:textId="25905D16" w:rsidR="00C56D8A" w:rsidRPr="00EA5E51" w:rsidRDefault="00C56D8A" w:rsidP="00A60FEB">
      <w:pPr>
        <w:pStyle w:val="BodyText"/>
        <w:rPr>
          <w:sz w:val="24"/>
          <w:szCs w:val="24"/>
        </w:rPr>
      </w:pPr>
      <w:r w:rsidRPr="00EA5E51">
        <w:rPr>
          <w:sz w:val="24"/>
          <w:szCs w:val="24"/>
        </w:rPr>
        <w:t>Yale Schoo</w:t>
      </w:r>
      <w:r w:rsidR="0022725E" w:rsidRPr="00EA5E51">
        <w:rPr>
          <w:sz w:val="24"/>
          <w:szCs w:val="24"/>
        </w:rPr>
        <w:t>l of Medicine</w:t>
      </w:r>
      <w:r w:rsidR="004B7394" w:rsidRPr="00EA5E51">
        <w:rPr>
          <w:sz w:val="24"/>
          <w:szCs w:val="24"/>
        </w:rPr>
        <w:t xml:space="preserve">, Department of </w:t>
      </w:r>
      <w:r w:rsidR="002A710B" w:rsidRPr="00EA5E51">
        <w:rPr>
          <w:sz w:val="24"/>
          <w:szCs w:val="24"/>
        </w:rPr>
        <w:t>Internal Medicine</w:t>
      </w:r>
    </w:p>
    <w:p w14:paraId="72FE9BF1" w14:textId="2D43D447" w:rsidR="00A3287B" w:rsidRPr="00EA5E51" w:rsidRDefault="00C56D8A" w:rsidP="00A60FEB">
      <w:pPr>
        <w:jc w:val="center"/>
      </w:pPr>
      <w:r w:rsidRPr="00EA5E51">
        <w:t xml:space="preserve">Section of </w:t>
      </w:r>
      <w:r w:rsidR="002A710B" w:rsidRPr="00EA5E51">
        <w:t>General Medicine</w:t>
      </w:r>
    </w:p>
    <w:p w14:paraId="57CC78C9" w14:textId="4ED19226" w:rsidR="00B22597" w:rsidRPr="00EA5E51" w:rsidRDefault="00B22597" w:rsidP="00A60FEB">
      <w:pPr>
        <w:jc w:val="center"/>
      </w:pPr>
    </w:p>
    <w:p w14:paraId="2CB1742C" w14:textId="30F4FA54" w:rsidR="00A60FEB" w:rsidRPr="00EA5E51" w:rsidRDefault="00A3287B" w:rsidP="0083376C">
      <w:pPr>
        <w:jc w:val="center"/>
        <w:rPr>
          <w:b/>
        </w:rPr>
      </w:pPr>
      <w:r w:rsidRPr="00EA5E51">
        <w:rPr>
          <w:b/>
        </w:rPr>
        <w:t>“</w:t>
      </w:r>
      <w:r w:rsidR="00517D37">
        <w:rPr>
          <w:b/>
        </w:rPr>
        <w:t>The Pregnant Patient with Opioid Use Disorder</w:t>
      </w:r>
      <w:r w:rsidR="00363B81" w:rsidRPr="00EA5E51">
        <w:rPr>
          <w:b/>
        </w:rPr>
        <w:t>”</w:t>
      </w:r>
    </w:p>
    <w:p w14:paraId="44105D98" w14:textId="77978889" w:rsidR="0083376C" w:rsidRPr="0071463E" w:rsidRDefault="00517D37" w:rsidP="0071463E">
      <w:pPr>
        <w:jc w:val="center"/>
        <w:rPr>
          <w:b/>
          <w:sz w:val="32"/>
          <w:szCs w:val="32"/>
          <w:lang w:val="en"/>
        </w:rPr>
      </w:pPr>
      <w:bookmarkStart w:id="1" w:name="_Hlk7689028"/>
      <w:bookmarkEnd w:id="1"/>
      <w:r>
        <w:rPr>
          <w:b/>
          <w:noProof/>
          <w:sz w:val="32"/>
          <w:szCs w:val="32"/>
          <w:lang w:val="en"/>
        </w:rPr>
        <w:drawing>
          <wp:inline distT="0" distB="0" distL="0" distR="0" wp14:anchorId="0B5DF200" wp14:editId="5124A2E5">
            <wp:extent cx="1058400" cy="1326529"/>
            <wp:effectExtent l="0" t="0" r="0" b="0"/>
            <wp:docPr id="1" name="Picture 1"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clothing,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775" cy="1362093"/>
                    </a:xfrm>
                    <a:prstGeom prst="rect">
                      <a:avLst/>
                    </a:prstGeom>
                  </pic:spPr>
                </pic:pic>
              </a:graphicData>
            </a:graphic>
          </wp:inline>
        </w:drawing>
      </w:r>
    </w:p>
    <w:p w14:paraId="04C677DD" w14:textId="0E794347" w:rsidR="00EA5E51" w:rsidRPr="0071463E" w:rsidRDefault="00517D37" w:rsidP="0083376C">
      <w:pPr>
        <w:jc w:val="center"/>
        <w:rPr>
          <w:b/>
          <w:bCs/>
          <w:sz w:val="26"/>
          <w:szCs w:val="26"/>
        </w:rPr>
      </w:pPr>
      <w:r>
        <w:rPr>
          <w:b/>
          <w:bCs/>
          <w:sz w:val="26"/>
          <w:szCs w:val="26"/>
        </w:rPr>
        <w:t>Katherine Callaghan, MD</w:t>
      </w:r>
    </w:p>
    <w:p w14:paraId="00C3A409" w14:textId="368397AE" w:rsidR="0083376C" w:rsidRDefault="0083376C" w:rsidP="0083376C">
      <w:pPr>
        <w:jc w:val="center"/>
      </w:pPr>
      <w:r w:rsidRPr="0083376C">
        <w:t>Assistant Professor</w:t>
      </w:r>
      <w:r w:rsidR="0071463E">
        <w:t xml:space="preserve"> of </w:t>
      </w:r>
      <w:r w:rsidR="00517D37">
        <w:t>Obstetrics &amp; Gynecology</w:t>
      </w:r>
      <w:r w:rsidR="0071463E">
        <w:t xml:space="preserve"> </w:t>
      </w:r>
    </w:p>
    <w:p w14:paraId="6AF0F93C" w14:textId="417408D9" w:rsidR="0083376C" w:rsidRPr="0083376C" w:rsidRDefault="00517D37" w:rsidP="0083376C">
      <w:pPr>
        <w:jc w:val="center"/>
      </w:pPr>
      <w:r>
        <w:t>University of Massachusetts School of Medicine</w:t>
      </w:r>
    </w:p>
    <w:p w14:paraId="4E4D3F9F" w14:textId="77777777" w:rsidR="0083376C" w:rsidRPr="0083376C" w:rsidRDefault="0083376C" w:rsidP="0083376C">
      <w:pPr>
        <w:jc w:val="center"/>
        <w:rPr>
          <w:b/>
          <w:bCs/>
        </w:rPr>
      </w:pPr>
    </w:p>
    <w:p w14:paraId="275BA947" w14:textId="3C680F52" w:rsidR="0068522A" w:rsidRPr="00A03FF6" w:rsidRDefault="00B22597" w:rsidP="00B22597">
      <w:pPr>
        <w:ind w:left="2160" w:firstLine="720"/>
        <w:jc w:val="both"/>
        <w:rPr>
          <w:noProof/>
          <w:sz w:val="22"/>
          <w:szCs w:val="22"/>
        </w:rPr>
      </w:pPr>
      <w:r>
        <w:rPr>
          <w:b/>
          <w:noProof/>
        </w:rPr>
        <w:t xml:space="preserve">           </w:t>
      </w:r>
      <w:r w:rsidR="00EA5E51">
        <w:rPr>
          <w:b/>
          <w:noProof/>
        </w:rPr>
        <w:t xml:space="preserve">    </w:t>
      </w:r>
      <w:r>
        <w:rPr>
          <w:b/>
          <w:noProof/>
        </w:rPr>
        <w:t xml:space="preserve"> </w:t>
      </w:r>
      <w:r w:rsidR="0068522A" w:rsidRPr="00A03FF6">
        <w:rPr>
          <w:b/>
          <w:noProof/>
          <w:sz w:val="22"/>
          <w:szCs w:val="22"/>
        </w:rPr>
        <w:t xml:space="preserve">Thursday, </w:t>
      </w:r>
      <w:r w:rsidR="00517D37">
        <w:rPr>
          <w:b/>
          <w:noProof/>
          <w:sz w:val="22"/>
          <w:szCs w:val="22"/>
        </w:rPr>
        <w:t>May</w:t>
      </w:r>
      <w:r w:rsidR="008F62EC" w:rsidRPr="00A03FF6">
        <w:rPr>
          <w:b/>
          <w:noProof/>
          <w:sz w:val="22"/>
          <w:szCs w:val="22"/>
        </w:rPr>
        <w:t xml:space="preserve"> </w:t>
      </w:r>
      <w:r w:rsidR="00652335" w:rsidRPr="00A03FF6">
        <w:rPr>
          <w:b/>
          <w:noProof/>
          <w:sz w:val="22"/>
          <w:szCs w:val="22"/>
        </w:rPr>
        <w:t>1</w:t>
      </w:r>
      <w:r w:rsidR="00517D37">
        <w:rPr>
          <w:b/>
          <w:noProof/>
          <w:sz w:val="22"/>
          <w:szCs w:val="22"/>
        </w:rPr>
        <w:t>3</w:t>
      </w:r>
      <w:r w:rsidR="0068522A" w:rsidRPr="00A03FF6">
        <w:rPr>
          <w:b/>
          <w:noProof/>
          <w:sz w:val="22"/>
          <w:szCs w:val="22"/>
        </w:rPr>
        <w:t xml:space="preserve">, </w:t>
      </w:r>
      <w:r w:rsidRPr="00A03FF6">
        <w:rPr>
          <w:b/>
          <w:noProof/>
          <w:sz w:val="22"/>
          <w:szCs w:val="22"/>
        </w:rPr>
        <w:t>202</w:t>
      </w:r>
      <w:r w:rsidR="0071463E">
        <w:rPr>
          <w:b/>
          <w:noProof/>
          <w:sz w:val="22"/>
          <w:szCs w:val="22"/>
        </w:rPr>
        <w:t>1</w:t>
      </w:r>
    </w:p>
    <w:p w14:paraId="0279CE08" w14:textId="5F1D4972" w:rsidR="0068522A" w:rsidRPr="00A03FF6" w:rsidRDefault="00B22597" w:rsidP="00B22597">
      <w:pPr>
        <w:ind w:left="3600"/>
        <w:jc w:val="both"/>
        <w:rPr>
          <w:b/>
          <w:sz w:val="22"/>
          <w:szCs w:val="22"/>
        </w:rPr>
      </w:pPr>
      <w:r w:rsidRPr="00A03FF6">
        <w:rPr>
          <w:b/>
          <w:sz w:val="22"/>
          <w:szCs w:val="22"/>
        </w:rPr>
        <w:t xml:space="preserve">     </w:t>
      </w:r>
      <w:r w:rsidR="00EA5E51" w:rsidRPr="00A03FF6">
        <w:rPr>
          <w:b/>
          <w:sz w:val="22"/>
          <w:szCs w:val="22"/>
        </w:rPr>
        <w:t xml:space="preserve"> </w:t>
      </w:r>
      <w:r w:rsidRPr="00A03FF6">
        <w:rPr>
          <w:b/>
          <w:sz w:val="22"/>
          <w:szCs w:val="22"/>
        </w:rPr>
        <w:t xml:space="preserve">    </w:t>
      </w:r>
      <w:r w:rsidR="0068522A" w:rsidRPr="00A03FF6">
        <w:rPr>
          <w:b/>
          <w:sz w:val="22"/>
          <w:szCs w:val="22"/>
        </w:rPr>
        <w:t>2:00pm – 3:00pm</w:t>
      </w:r>
    </w:p>
    <w:p w14:paraId="564C3FAF" w14:textId="4EEA73DF" w:rsidR="00527E3C" w:rsidRDefault="00527E3C" w:rsidP="0071463E">
      <w:pPr>
        <w:ind w:left="720" w:firstLine="720"/>
        <w:rPr>
          <w:b/>
          <w:sz w:val="22"/>
          <w:szCs w:val="22"/>
        </w:rPr>
      </w:pPr>
      <w:r>
        <w:rPr>
          <w:b/>
          <w:sz w:val="22"/>
          <w:szCs w:val="22"/>
        </w:rPr>
        <w:t xml:space="preserve">                                           </w:t>
      </w:r>
      <w:r w:rsidR="00EA5E51" w:rsidRPr="00A03FF6">
        <w:rPr>
          <w:b/>
          <w:sz w:val="22"/>
          <w:szCs w:val="22"/>
        </w:rPr>
        <w:t>Hosted virtually on Zoom</w:t>
      </w:r>
    </w:p>
    <w:p w14:paraId="06EE9A81" w14:textId="280DE2A8" w:rsidR="00527E3C" w:rsidRPr="00E83F84" w:rsidRDefault="00E83F84" w:rsidP="00E83F84">
      <w:pPr>
        <w:rPr>
          <w:b/>
          <w:bCs/>
          <w:sz w:val="22"/>
          <w:szCs w:val="22"/>
        </w:rPr>
      </w:pPr>
      <w:r>
        <w:rPr>
          <w:b/>
          <w:bCs/>
        </w:rPr>
        <w:t xml:space="preserve">               </w:t>
      </w:r>
      <w:hyperlink r:id="rId8" w:history="1">
        <w:r w:rsidR="00E50C7D" w:rsidRPr="004D6C6F">
          <w:rPr>
            <w:rStyle w:val="Hyperlink"/>
            <w:b/>
            <w:bCs/>
          </w:rPr>
          <w:t>https://zoom.us/j/96097094511?pwd=L3lXUW9mTis4bWhRbkdTUzA5bjZrdz09</w:t>
        </w:r>
      </w:hyperlink>
      <w:r w:rsidRPr="00E83F84">
        <w:rPr>
          <w:b/>
          <w:bCs/>
        </w:rPr>
        <w:t xml:space="preserve"> </w:t>
      </w:r>
      <w:r w:rsidR="00A03FF6" w:rsidRPr="00E83F84">
        <w:rPr>
          <w:b/>
          <w:bCs/>
          <w:sz w:val="22"/>
          <w:szCs w:val="22"/>
        </w:rPr>
        <w:t xml:space="preserve">         </w:t>
      </w:r>
    </w:p>
    <w:p w14:paraId="54F695DB" w14:textId="0158DACB" w:rsidR="00527E3C" w:rsidRPr="00A03FF6" w:rsidRDefault="00527E3C" w:rsidP="00527E3C">
      <w:pPr>
        <w:tabs>
          <w:tab w:val="left" w:pos="3870"/>
        </w:tabs>
        <w:ind w:left="720" w:firstLine="720"/>
        <w:rPr>
          <w:b/>
          <w:sz w:val="22"/>
          <w:szCs w:val="22"/>
        </w:rPr>
      </w:pPr>
      <w:r>
        <w:rPr>
          <w:b/>
          <w:sz w:val="22"/>
          <w:szCs w:val="22"/>
        </w:rPr>
        <w:t xml:space="preserve">              </w:t>
      </w:r>
      <w:r w:rsidR="00EA5E51" w:rsidRPr="00A03FF6">
        <w:rPr>
          <w:b/>
          <w:sz w:val="22"/>
          <w:szCs w:val="22"/>
        </w:rPr>
        <w:t xml:space="preserve"> </w:t>
      </w:r>
      <w:r w:rsidR="0036784C" w:rsidRPr="00A03FF6">
        <w:rPr>
          <w:b/>
          <w:sz w:val="22"/>
          <w:szCs w:val="22"/>
        </w:rPr>
        <w:t>Course Directors/Hosts: Jeanette Tetrault &amp; David Fielli</w:t>
      </w:r>
      <w:r>
        <w:rPr>
          <w:b/>
          <w:sz w:val="22"/>
          <w:szCs w:val="22"/>
        </w:rPr>
        <w:t>n</w:t>
      </w:r>
    </w:p>
    <w:p w14:paraId="74292801" w14:textId="3A089EEA" w:rsidR="0036784C" w:rsidRPr="00A60FEB" w:rsidRDefault="00A03FF6" w:rsidP="00A03FF6">
      <w:pPr>
        <w:rPr>
          <w:b/>
        </w:rPr>
      </w:pPr>
      <w:r>
        <w:rPr>
          <w:b/>
          <w:i/>
          <w:color w:val="FF0000"/>
          <w:sz w:val="20"/>
          <w:szCs w:val="22"/>
        </w:rPr>
        <w:t xml:space="preserve">                                                  </w:t>
      </w:r>
      <w:r w:rsidR="00A60FEB">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69F0A0C7" w14:textId="691CF698" w:rsidR="0036784C" w:rsidRPr="00871E90" w:rsidRDefault="00A03FF6" w:rsidP="006E6097">
      <w:pPr>
        <w:jc w:val="center"/>
        <w:rPr>
          <w:sz w:val="20"/>
          <w:szCs w:val="22"/>
        </w:rPr>
      </w:pPr>
      <w:r>
        <w:rPr>
          <w:sz w:val="20"/>
          <w:szCs w:val="22"/>
        </w:rPr>
        <w:t xml:space="preserve">  </w:t>
      </w:r>
      <w:r w:rsidR="0036784C" w:rsidRPr="00871E90">
        <w:rPr>
          <w:sz w:val="20"/>
          <w:szCs w:val="22"/>
        </w:rPr>
        <w:t>This course will fulfill the licensure requirement set forth by the State of Connecticut</w:t>
      </w:r>
    </w:p>
    <w:p w14:paraId="261363F1" w14:textId="77777777" w:rsidR="00DD2BF3" w:rsidRDefault="00DD2BF3" w:rsidP="00DD2BF3">
      <w:pPr>
        <w:rPr>
          <w:sz w:val="20"/>
          <w:szCs w:val="20"/>
        </w:rPr>
      </w:pPr>
    </w:p>
    <w:p w14:paraId="4F54DA38" w14:textId="071E0786" w:rsidR="0083376C" w:rsidRDefault="0083376C" w:rsidP="00DD2BF3">
      <w:pPr>
        <w:rPr>
          <w:sz w:val="20"/>
          <w:szCs w:val="20"/>
        </w:rPr>
        <w:sectPr w:rsidR="0083376C" w:rsidSect="00652335">
          <w:headerReference w:type="default" r:id="rId9"/>
          <w:pgSz w:w="12240" w:h="15840"/>
          <w:pgMar w:top="1440" w:right="1080" w:bottom="954" w:left="1080" w:header="720" w:footer="720" w:gutter="0"/>
          <w:cols w:space="720"/>
          <w:docGrid w:linePitch="360"/>
        </w:sectPr>
      </w:pPr>
    </w:p>
    <w:p w14:paraId="2D31B104" w14:textId="77777777" w:rsidR="00DD2BF3" w:rsidRPr="00A46992" w:rsidRDefault="00DD2BF3" w:rsidP="00DD2BF3">
      <w:pPr>
        <w:rPr>
          <w:b/>
          <w:sz w:val="20"/>
          <w:szCs w:val="20"/>
          <w:u w:val="single"/>
        </w:rPr>
      </w:pPr>
      <w:r w:rsidRPr="00A46992">
        <w:rPr>
          <w:b/>
          <w:sz w:val="20"/>
          <w:szCs w:val="20"/>
          <w:u w:val="single"/>
        </w:rPr>
        <w:t>ACCREDITATION</w:t>
      </w:r>
    </w:p>
    <w:p w14:paraId="6660AE62" w14:textId="77777777" w:rsidR="00DD2BF3" w:rsidRDefault="00DD2BF3" w:rsidP="00A60FEB">
      <w:pPr>
        <w:jc w:val="both"/>
        <w:rPr>
          <w:sz w:val="20"/>
          <w:szCs w:val="20"/>
        </w:rPr>
      </w:pPr>
      <w:r w:rsidRPr="00DD2BF3">
        <w:rPr>
          <w:sz w:val="20"/>
          <w:szCs w:val="20"/>
        </w:rPr>
        <w:t>The Yale School of Medicine is accredited by the Accreditation Council for Continuing Medical Education to provide continuing medical education for physicians.</w:t>
      </w:r>
    </w:p>
    <w:p w14:paraId="05E7CEFC" w14:textId="77777777" w:rsidR="0083376C" w:rsidRDefault="0083376C" w:rsidP="00DD2BF3">
      <w:pPr>
        <w:rPr>
          <w:b/>
          <w:sz w:val="20"/>
          <w:szCs w:val="20"/>
          <w:u w:val="single"/>
        </w:rPr>
      </w:pPr>
    </w:p>
    <w:p w14:paraId="260ECDD4" w14:textId="3F99AF53" w:rsidR="00DD2BF3" w:rsidRPr="00A46992" w:rsidRDefault="00DD2BF3" w:rsidP="00DD2BF3">
      <w:pPr>
        <w:rPr>
          <w:b/>
          <w:sz w:val="20"/>
          <w:szCs w:val="20"/>
          <w:u w:val="single"/>
        </w:rPr>
      </w:pPr>
      <w:r w:rsidRPr="00A46992">
        <w:rPr>
          <w:b/>
          <w:sz w:val="20"/>
          <w:szCs w:val="20"/>
          <w:u w:val="single"/>
        </w:rPr>
        <w:t>TARGET AUDIENCE</w:t>
      </w:r>
    </w:p>
    <w:p w14:paraId="20FB0AE5" w14:textId="77777777" w:rsidR="00DD2BF3" w:rsidRDefault="00871E90" w:rsidP="00A60FEB">
      <w:pPr>
        <w:jc w:val="both"/>
        <w:rPr>
          <w:sz w:val="20"/>
          <w:szCs w:val="20"/>
        </w:rPr>
      </w:pPr>
      <w:r>
        <w:rPr>
          <w:sz w:val="20"/>
          <w:szCs w:val="20"/>
        </w:rPr>
        <w:t>Faculty, residents, students and staff involved in education of health care professional trainees.</w:t>
      </w:r>
    </w:p>
    <w:p w14:paraId="711B3CBF" w14:textId="77777777" w:rsidR="0083376C" w:rsidRDefault="0083376C" w:rsidP="00DD2BF3">
      <w:pPr>
        <w:rPr>
          <w:b/>
          <w:sz w:val="20"/>
          <w:szCs w:val="20"/>
          <w:u w:val="single"/>
        </w:rPr>
      </w:pPr>
    </w:p>
    <w:p w14:paraId="59DDB49A" w14:textId="28FC4622" w:rsidR="00DD2BF3" w:rsidRPr="00A46992" w:rsidRDefault="00DD2BF3" w:rsidP="00DD2BF3">
      <w:pPr>
        <w:rPr>
          <w:b/>
          <w:sz w:val="20"/>
          <w:szCs w:val="20"/>
          <w:u w:val="single"/>
        </w:rPr>
      </w:pPr>
      <w:r w:rsidRPr="00A46992">
        <w:rPr>
          <w:b/>
          <w:sz w:val="20"/>
          <w:szCs w:val="20"/>
          <w:u w:val="single"/>
        </w:rPr>
        <w:t>NEEDS ASSESSMENT</w:t>
      </w:r>
    </w:p>
    <w:p w14:paraId="296667BD" w14:textId="77777777" w:rsidR="00DD2BF3" w:rsidRDefault="00473D3F" w:rsidP="00A60FEB">
      <w:pPr>
        <w:jc w:val="both"/>
        <w:rPr>
          <w:sz w:val="20"/>
          <w:szCs w:val="20"/>
        </w:rPr>
      </w:pPr>
      <w:r>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14:paraId="53CC9A23" w14:textId="77777777" w:rsidR="0083376C" w:rsidRDefault="0083376C" w:rsidP="00DD2BF3">
      <w:pPr>
        <w:rPr>
          <w:b/>
          <w:sz w:val="20"/>
          <w:szCs w:val="20"/>
          <w:u w:val="single"/>
        </w:rPr>
      </w:pPr>
    </w:p>
    <w:p w14:paraId="58A697CC" w14:textId="3CF666A5" w:rsidR="007F2EE1" w:rsidRPr="00A46992" w:rsidRDefault="00DD2BF3" w:rsidP="00DD2BF3">
      <w:pPr>
        <w:rPr>
          <w:b/>
          <w:sz w:val="20"/>
          <w:szCs w:val="20"/>
          <w:u w:val="single"/>
        </w:rPr>
      </w:pPr>
      <w:r w:rsidRPr="00A46992">
        <w:rPr>
          <w:b/>
          <w:sz w:val="20"/>
          <w:szCs w:val="20"/>
          <w:u w:val="single"/>
        </w:rPr>
        <w:t>LEARNING OBJECTIVES</w:t>
      </w:r>
    </w:p>
    <w:p w14:paraId="0A1A5AA8" w14:textId="77777777" w:rsidR="00C24F0F" w:rsidRDefault="00DD2BF3" w:rsidP="00DD2BF3">
      <w:pPr>
        <w:rPr>
          <w:sz w:val="20"/>
          <w:szCs w:val="20"/>
        </w:rPr>
      </w:pPr>
      <w:r w:rsidRPr="00DD2BF3">
        <w:rPr>
          <w:sz w:val="20"/>
          <w:szCs w:val="20"/>
        </w:rPr>
        <w:t>At the conclusion of this activity, participants will be able to:</w:t>
      </w:r>
    </w:p>
    <w:p w14:paraId="382DEA23" w14:textId="6DC9B6D2" w:rsidR="00517D37" w:rsidRPr="00517D37" w:rsidRDefault="00517D37" w:rsidP="00517D37">
      <w:pPr>
        <w:pStyle w:val="ListParagraph"/>
        <w:numPr>
          <w:ilvl w:val="0"/>
          <w:numId w:val="8"/>
        </w:numPr>
        <w:rPr>
          <w:rFonts w:ascii="Times New Roman" w:hAnsi="Times New Roman"/>
          <w:sz w:val="18"/>
          <w:szCs w:val="18"/>
        </w:rPr>
      </w:pPr>
      <w:r w:rsidRPr="00517D37">
        <w:rPr>
          <w:rFonts w:ascii="Times New Roman" w:hAnsi="Times New Roman"/>
          <w:color w:val="333333"/>
          <w:sz w:val="18"/>
          <w:szCs w:val="18"/>
          <w:shd w:val="clear" w:color="auto" w:fill="FFFFFF"/>
        </w:rPr>
        <w:t xml:space="preserve">Understand approaches to counseling women of reproductive age about the risks of pregnancy with opioid use </w:t>
      </w:r>
      <w:r>
        <w:rPr>
          <w:rFonts w:ascii="Times New Roman" w:hAnsi="Times New Roman"/>
          <w:color w:val="333333"/>
          <w:sz w:val="18"/>
          <w:szCs w:val="18"/>
          <w:shd w:val="clear" w:color="auto" w:fill="FFFFFF"/>
        </w:rPr>
        <w:t>d</w:t>
      </w:r>
      <w:r w:rsidRPr="00517D37">
        <w:rPr>
          <w:rFonts w:ascii="Times New Roman" w:hAnsi="Times New Roman"/>
          <w:color w:val="333333"/>
          <w:sz w:val="18"/>
          <w:szCs w:val="18"/>
          <w:shd w:val="clear" w:color="auto" w:fill="FFFFFF"/>
        </w:rPr>
        <w:t>isorder</w:t>
      </w:r>
      <w:r>
        <w:rPr>
          <w:rFonts w:ascii="Times New Roman" w:hAnsi="Times New Roman"/>
          <w:color w:val="333333"/>
          <w:sz w:val="18"/>
          <w:szCs w:val="18"/>
          <w:shd w:val="clear" w:color="auto" w:fill="FFFFFF"/>
        </w:rPr>
        <w:t>.</w:t>
      </w:r>
    </w:p>
    <w:p w14:paraId="3612843A" w14:textId="77777777" w:rsidR="00517D37" w:rsidRPr="00517D37" w:rsidRDefault="00517D37" w:rsidP="00517D37">
      <w:pPr>
        <w:pStyle w:val="ListParagraph"/>
        <w:numPr>
          <w:ilvl w:val="0"/>
          <w:numId w:val="8"/>
        </w:numPr>
        <w:rPr>
          <w:rFonts w:ascii="Times New Roman" w:hAnsi="Times New Roman"/>
          <w:sz w:val="18"/>
          <w:szCs w:val="18"/>
        </w:rPr>
      </w:pPr>
      <w:r w:rsidRPr="00517D37">
        <w:rPr>
          <w:rFonts w:ascii="Times New Roman" w:hAnsi="Times New Roman"/>
          <w:color w:val="333333"/>
          <w:sz w:val="18"/>
          <w:szCs w:val="18"/>
          <w:shd w:val="clear" w:color="auto" w:fill="FFFFFF"/>
        </w:rPr>
        <w:t>Gain confidence in treating and managing pregnant patients with opioid use disorder.</w:t>
      </w:r>
    </w:p>
    <w:p w14:paraId="318A39BF" w14:textId="77777777" w:rsidR="00517D37" w:rsidRPr="00517D37" w:rsidRDefault="00517D37" w:rsidP="00517D37">
      <w:pPr>
        <w:pStyle w:val="ListParagraph"/>
        <w:numPr>
          <w:ilvl w:val="0"/>
          <w:numId w:val="8"/>
        </w:numPr>
        <w:rPr>
          <w:rFonts w:ascii="Times New Roman" w:hAnsi="Times New Roman"/>
          <w:sz w:val="18"/>
          <w:szCs w:val="18"/>
        </w:rPr>
      </w:pPr>
      <w:r w:rsidRPr="00517D37">
        <w:rPr>
          <w:rFonts w:ascii="Times New Roman" w:hAnsi="Times New Roman"/>
          <w:color w:val="333333"/>
          <w:sz w:val="18"/>
          <w:szCs w:val="18"/>
          <w:shd w:val="clear" w:color="auto" w:fill="FFFFFF"/>
        </w:rPr>
        <w:t>Review postpartum considerations for women with substance use disorder.</w:t>
      </w:r>
    </w:p>
    <w:p w14:paraId="778EF258" w14:textId="77777777" w:rsidR="00F21637" w:rsidRPr="00F21637" w:rsidRDefault="00F21637" w:rsidP="00F21637">
      <w:pPr>
        <w:ind w:left="720"/>
        <w:rPr>
          <w:sz w:val="36"/>
          <w:szCs w:val="36"/>
        </w:rPr>
      </w:pPr>
    </w:p>
    <w:p w14:paraId="367B36F3" w14:textId="77777777" w:rsidR="00517D37" w:rsidRDefault="00517D37" w:rsidP="00A366AB">
      <w:pPr>
        <w:rPr>
          <w:b/>
          <w:sz w:val="18"/>
          <w:szCs w:val="18"/>
          <w:u w:val="single"/>
        </w:rPr>
      </w:pPr>
    </w:p>
    <w:p w14:paraId="7499CE98" w14:textId="047FD0D5" w:rsidR="00DD2BF3" w:rsidRPr="0071463E" w:rsidRDefault="00DD2BF3" w:rsidP="00A366AB">
      <w:pPr>
        <w:rPr>
          <w:b/>
          <w:sz w:val="18"/>
          <w:szCs w:val="18"/>
          <w:u w:val="single"/>
        </w:rPr>
      </w:pPr>
      <w:r w:rsidRPr="0071463E">
        <w:rPr>
          <w:b/>
          <w:sz w:val="18"/>
          <w:szCs w:val="18"/>
          <w:u w:val="single"/>
        </w:rPr>
        <w:t>DESIGNATION STATEMENT</w:t>
      </w:r>
    </w:p>
    <w:p w14:paraId="4B97A31D" w14:textId="6B18B357" w:rsidR="00473D3F" w:rsidRPr="0071463E" w:rsidRDefault="00DD2BF3" w:rsidP="00A60FEB">
      <w:pPr>
        <w:jc w:val="both"/>
        <w:rPr>
          <w:sz w:val="18"/>
          <w:szCs w:val="18"/>
        </w:rPr>
      </w:pPr>
      <w:r w:rsidRPr="0071463E">
        <w:rPr>
          <w:sz w:val="18"/>
          <w:szCs w:val="18"/>
        </w:rPr>
        <w:t xml:space="preserve">The Yale School of Medicine designates this live activity for 1 </w:t>
      </w:r>
      <w:r w:rsidRPr="0071463E">
        <w:rPr>
          <w:i/>
          <w:sz w:val="18"/>
          <w:szCs w:val="18"/>
        </w:rPr>
        <w:t>AMA PRA Category 1 Credit(s)</w:t>
      </w:r>
      <w:r w:rsidRPr="0071463E">
        <w:rPr>
          <w:sz w:val="18"/>
          <w:szCs w:val="18"/>
        </w:rPr>
        <w:t>™</w:t>
      </w:r>
      <w:r w:rsidRPr="0071463E">
        <w:rPr>
          <w:i/>
          <w:sz w:val="18"/>
          <w:szCs w:val="18"/>
        </w:rPr>
        <w:t>.</w:t>
      </w:r>
      <w:r w:rsidRPr="0071463E">
        <w:rPr>
          <w:sz w:val="18"/>
          <w:szCs w:val="18"/>
        </w:rPr>
        <w:t xml:space="preserve">  Physicians should only</w:t>
      </w:r>
      <w:r w:rsidR="00473D3F" w:rsidRPr="0071463E">
        <w:rPr>
          <w:sz w:val="18"/>
          <w:szCs w:val="18"/>
        </w:rPr>
        <w:t xml:space="preserve"> </w:t>
      </w:r>
      <w:r w:rsidR="00871E90" w:rsidRPr="0071463E">
        <w:rPr>
          <w:sz w:val="18"/>
          <w:szCs w:val="18"/>
        </w:rPr>
        <w:t>c</w:t>
      </w:r>
      <w:r w:rsidRPr="0071463E">
        <w:rPr>
          <w:sz w:val="18"/>
          <w:szCs w:val="18"/>
        </w:rPr>
        <w:t xml:space="preserve">laim the credit commensurate with the extent of their participation in the activity. </w:t>
      </w:r>
    </w:p>
    <w:p w14:paraId="170BF49E" w14:textId="77777777" w:rsidR="00B22597" w:rsidRPr="0071463E" w:rsidRDefault="00B22597" w:rsidP="00DD2BF3">
      <w:pPr>
        <w:rPr>
          <w:b/>
          <w:sz w:val="18"/>
          <w:szCs w:val="18"/>
          <w:u w:val="single"/>
        </w:rPr>
      </w:pPr>
    </w:p>
    <w:p w14:paraId="13598028" w14:textId="3C795DB0" w:rsidR="00DD2BF3" w:rsidRPr="0071463E" w:rsidRDefault="00DD2BF3" w:rsidP="00DD2BF3">
      <w:pPr>
        <w:rPr>
          <w:b/>
          <w:sz w:val="18"/>
          <w:szCs w:val="18"/>
          <w:u w:val="single"/>
        </w:rPr>
      </w:pPr>
      <w:r w:rsidRPr="0071463E">
        <w:rPr>
          <w:b/>
          <w:sz w:val="18"/>
          <w:szCs w:val="18"/>
          <w:u w:val="single"/>
        </w:rPr>
        <w:t>FACULTY DISCLOSURES</w:t>
      </w:r>
    </w:p>
    <w:p w14:paraId="66E4EF7E" w14:textId="0B54FBCB" w:rsidR="0083376C" w:rsidRPr="0071463E" w:rsidRDefault="0083376C" w:rsidP="00EA5E51">
      <w:pPr>
        <w:rPr>
          <w:sz w:val="18"/>
          <w:szCs w:val="18"/>
        </w:rPr>
      </w:pPr>
      <w:r w:rsidRPr="0071463E">
        <w:rPr>
          <w:sz w:val="18"/>
          <w:szCs w:val="18"/>
        </w:rPr>
        <w:t xml:space="preserve">Dr. </w:t>
      </w:r>
      <w:r w:rsidR="00517D37">
        <w:rPr>
          <w:sz w:val="18"/>
          <w:szCs w:val="18"/>
        </w:rPr>
        <w:t>Callaghan</w:t>
      </w:r>
      <w:r w:rsidR="00C24F0F" w:rsidRPr="0071463E">
        <w:rPr>
          <w:sz w:val="18"/>
          <w:szCs w:val="18"/>
        </w:rPr>
        <w:t xml:space="preserve"> </w:t>
      </w:r>
      <w:r w:rsidRPr="0071463E">
        <w:rPr>
          <w:sz w:val="18"/>
          <w:szCs w:val="18"/>
        </w:rPr>
        <w:t>has</w:t>
      </w:r>
      <w:r w:rsidR="00473D3F" w:rsidRPr="0071463E">
        <w:rPr>
          <w:sz w:val="18"/>
          <w:szCs w:val="18"/>
        </w:rPr>
        <w:t xml:space="preserve"> no conflicts of interest to disclose.  Dr</w:t>
      </w:r>
      <w:r w:rsidR="00B53CE7" w:rsidRPr="0071463E">
        <w:rPr>
          <w:sz w:val="18"/>
          <w:szCs w:val="18"/>
        </w:rPr>
        <w:t>s</w:t>
      </w:r>
      <w:r w:rsidR="00473D3F" w:rsidRPr="0071463E">
        <w:rPr>
          <w:sz w:val="18"/>
          <w:szCs w:val="18"/>
        </w:rPr>
        <w:t xml:space="preserve">. </w:t>
      </w:r>
      <w:r w:rsidR="00A366AB" w:rsidRPr="0071463E">
        <w:rPr>
          <w:sz w:val="18"/>
          <w:szCs w:val="18"/>
        </w:rPr>
        <w:t>Jeanette Tetrault and David Fiellin:</w:t>
      </w:r>
      <w:r w:rsidR="00473D3F" w:rsidRPr="0071463E">
        <w:rPr>
          <w:sz w:val="18"/>
          <w:szCs w:val="18"/>
        </w:rPr>
        <w:t xml:space="preserve"> Course Director</w:t>
      </w:r>
      <w:r w:rsidR="00A366AB" w:rsidRPr="0071463E">
        <w:rPr>
          <w:sz w:val="18"/>
          <w:szCs w:val="18"/>
        </w:rPr>
        <w:t>s, have</w:t>
      </w:r>
      <w:r w:rsidR="00473D3F" w:rsidRPr="0071463E">
        <w:rPr>
          <w:sz w:val="18"/>
          <w:szCs w:val="18"/>
        </w:rPr>
        <w:t xml:space="preserve"> no conflicts of interest to disclose. </w:t>
      </w:r>
    </w:p>
    <w:p w14:paraId="4EE9FD4E" w14:textId="77777777" w:rsidR="0083376C" w:rsidRPr="0071463E" w:rsidRDefault="0083376C" w:rsidP="00EA5E51">
      <w:pPr>
        <w:rPr>
          <w:sz w:val="18"/>
          <w:szCs w:val="18"/>
        </w:rPr>
      </w:pPr>
    </w:p>
    <w:p w14:paraId="7C11E802" w14:textId="77C4AB3B" w:rsidR="00C56D8A" w:rsidRPr="0071463E" w:rsidRDefault="00DD2BF3" w:rsidP="00EA5E51">
      <w:pPr>
        <w:rPr>
          <w:sz w:val="18"/>
          <w:szCs w:val="18"/>
        </w:rPr>
      </w:pPr>
      <w:r w:rsidRPr="0071463E">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71463E" w:rsidSect="00B22597">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FA6E" w14:textId="77777777" w:rsidR="004D3C0E" w:rsidRDefault="004D3C0E" w:rsidP="00C56D8A">
      <w:r>
        <w:separator/>
      </w:r>
    </w:p>
  </w:endnote>
  <w:endnote w:type="continuationSeparator" w:id="0">
    <w:p w14:paraId="080702EA" w14:textId="77777777" w:rsidR="004D3C0E" w:rsidRDefault="004D3C0E"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1E80B" w14:textId="77777777" w:rsidR="004D3C0E" w:rsidRDefault="004D3C0E" w:rsidP="00C56D8A">
      <w:r>
        <w:separator/>
      </w:r>
    </w:p>
  </w:footnote>
  <w:footnote w:type="continuationSeparator" w:id="0">
    <w:p w14:paraId="00662827" w14:textId="77777777" w:rsidR="004D3C0E" w:rsidRDefault="004D3C0E"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65C6"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968D815" wp14:editId="163641D2">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A87E4DD" wp14:editId="0A63C862">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42A59"/>
    <w:rsid w:val="00071ED4"/>
    <w:rsid w:val="00086E53"/>
    <w:rsid w:val="00096A42"/>
    <w:rsid w:val="000A2AA7"/>
    <w:rsid w:val="000C6878"/>
    <w:rsid w:val="000D6E4C"/>
    <w:rsid w:val="001345CA"/>
    <w:rsid w:val="00134985"/>
    <w:rsid w:val="00197E4E"/>
    <w:rsid w:val="001D1780"/>
    <w:rsid w:val="001E5EDF"/>
    <w:rsid w:val="001F0780"/>
    <w:rsid w:val="0020677B"/>
    <w:rsid w:val="00220A8E"/>
    <w:rsid w:val="0022725E"/>
    <w:rsid w:val="00234B34"/>
    <w:rsid w:val="0024692C"/>
    <w:rsid w:val="00267C2F"/>
    <w:rsid w:val="00273C78"/>
    <w:rsid w:val="00292A6C"/>
    <w:rsid w:val="002A710B"/>
    <w:rsid w:val="002E0FCB"/>
    <w:rsid w:val="0035124D"/>
    <w:rsid w:val="003566A4"/>
    <w:rsid w:val="00360EA1"/>
    <w:rsid w:val="00363B81"/>
    <w:rsid w:val="0036784C"/>
    <w:rsid w:val="00373777"/>
    <w:rsid w:val="003A5EF3"/>
    <w:rsid w:val="003B7028"/>
    <w:rsid w:val="00401DDD"/>
    <w:rsid w:val="00413018"/>
    <w:rsid w:val="00414B31"/>
    <w:rsid w:val="00437A49"/>
    <w:rsid w:val="00444CF3"/>
    <w:rsid w:val="00456098"/>
    <w:rsid w:val="00473D3F"/>
    <w:rsid w:val="00483FA1"/>
    <w:rsid w:val="00492ED4"/>
    <w:rsid w:val="004B1454"/>
    <w:rsid w:val="004B7394"/>
    <w:rsid w:val="004D0E3F"/>
    <w:rsid w:val="004D3C0E"/>
    <w:rsid w:val="00500940"/>
    <w:rsid w:val="00506B23"/>
    <w:rsid w:val="00517D37"/>
    <w:rsid w:val="00527E3C"/>
    <w:rsid w:val="0059508F"/>
    <w:rsid w:val="005B034F"/>
    <w:rsid w:val="005C13C7"/>
    <w:rsid w:val="005C7364"/>
    <w:rsid w:val="005D29CE"/>
    <w:rsid w:val="005E0B51"/>
    <w:rsid w:val="005F4553"/>
    <w:rsid w:val="00611AFC"/>
    <w:rsid w:val="0063447A"/>
    <w:rsid w:val="00652335"/>
    <w:rsid w:val="0068522A"/>
    <w:rsid w:val="0069662A"/>
    <w:rsid w:val="006A2B18"/>
    <w:rsid w:val="006B68C2"/>
    <w:rsid w:val="006C562B"/>
    <w:rsid w:val="006E3256"/>
    <w:rsid w:val="006E3569"/>
    <w:rsid w:val="006E6097"/>
    <w:rsid w:val="007032CB"/>
    <w:rsid w:val="0071463E"/>
    <w:rsid w:val="00725D6C"/>
    <w:rsid w:val="00746C8B"/>
    <w:rsid w:val="00786E28"/>
    <w:rsid w:val="007A7132"/>
    <w:rsid w:val="007B6DDF"/>
    <w:rsid w:val="007D4052"/>
    <w:rsid w:val="007E4D56"/>
    <w:rsid w:val="007F2EE1"/>
    <w:rsid w:val="00806ADF"/>
    <w:rsid w:val="00810957"/>
    <w:rsid w:val="00825D68"/>
    <w:rsid w:val="0083376C"/>
    <w:rsid w:val="00841736"/>
    <w:rsid w:val="00871E90"/>
    <w:rsid w:val="008A26FC"/>
    <w:rsid w:val="008D3720"/>
    <w:rsid w:val="008F62EC"/>
    <w:rsid w:val="009501C9"/>
    <w:rsid w:val="00960088"/>
    <w:rsid w:val="0096544E"/>
    <w:rsid w:val="009F4258"/>
    <w:rsid w:val="00A03FF6"/>
    <w:rsid w:val="00A179FC"/>
    <w:rsid w:val="00A21331"/>
    <w:rsid w:val="00A3287B"/>
    <w:rsid w:val="00A366AB"/>
    <w:rsid w:val="00A46992"/>
    <w:rsid w:val="00A550DA"/>
    <w:rsid w:val="00A57148"/>
    <w:rsid w:val="00A60FEB"/>
    <w:rsid w:val="00A725E0"/>
    <w:rsid w:val="00A845D0"/>
    <w:rsid w:val="00A87E77"/>
    <w:rsid w:val="00AC2C1E"/>
    <w:rsid w:val="00B22597"/>
    <w:rsid w:val="00B42289"/>
    <w:rsid w:val="00B4601F"/>
    <w:rsid w:val="00B53CE7"/>
    <w:rsid w:val="00B5547A"/>
    <w:rsid w:val="00B63677"/>
    <w:rsid w:val="00B72E4E"/>
    <w:rsid w:val="00BB2C28"/>
    <w:rsid w:val="00BF1712"/>
    <w:rsid w:val="00C11A1C"/>
    <w:rsid w:val="00C121E0"/>
    <w:rsid w:val="00C12397"/>
    <w:rsid w:val="00C24F0F"/>
    <w:rsid w:val="00C45D58"/>
    <w:rsid w:val="00C56D8A"/>
    <w:rsid w:val="00C938F9"/>
    <w:rsid w:val="00CA6904"/>
    <w:rsid w:val="00CB33EF"/>
    <w:rsid w:val="00D01937"/>
    <w:rsid w:val="00D61A67"/>
    <w:rsid w:val="00DA43E9"/>
    <w:rsid w:val="00DA7605"/>
    <w:rsid w:val="00DA76C3"/>
    <w:rsid w:val="00DB72D0"/>
    <w:rsid w:val="00DD2BF3"/>
    <w:rsid w:val="00DF2D87"/>
    <w:rsid w:val="00DF56B9"/>
    <w:rsid w:val="00E04F06"/>
    <w:rsid w:val="00E20EC8"/>
    <w:rsid w:val="00E44C27"/>
    <w:rsid w:val="00E462B1"/>
    <w:rsid w:val="00E50C7D"/>
    <w:rsid w:val="00E83EFD"/>
    <w:rsid w:val="00E83F84"/>
    <w:rsid w:val="00EA2479"/>
    <w:rsid w:val="00EA5E51"/>
    <w:rsid w:val="00EC7477"/>
    <w:rsid w:val="00EE1A91"/>
    <w:rsid w:val="00F21637"/>
    <w:rsid w:val="00F607A8"/>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C37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styleId="Hyperlink">
    <w:name w:val="Hyperlink"/>
    <w:basedOn w:val="DefaultParagraphFont"/>
    <w:uiPriority w:val="99"/>
    <w:unhideWhenUsed/>
    <w:rsid w:val="00EA5E51"/>
    <w:rPr>
      <w:color w:val="0563C1" w:themeColor="hyperlink"/>
      <w:u w:val="single"/>
    </w:rPr>
  </w:style>
  <w:style w:type="character" w:styleId="UnresolvedMention">
    <w:name w:val="Unresolved Mention"/>
    <w:basedOn w:val="DefaultParagraphFont"/>
    <w:uiPriority w:val="99"/>
    <w:semiHidden/>
    <w:unhideWhenUsed/>
    <w:rsid w:val="00EA5E51"/>
    <w:rPr>
      <w:color w:val="605E5C"/>
      <w:shd w:val="clear" w:color="auto" w:fill="E1DFDD"/>
    </w:rPr>
  </w:style>
  <w:style w:type="character" w:styleId="FollowedHyperlink">
    <w:name w:val="FollowedHyperlink"/>
    <w:basedOn w:val="DefaultParagraphFont"/>
    <w:uiPriority w:val="99"/>
    <w:semiHidden/>
    <w:unhideWhenUsed/>
    <w:rsid w:val="00EA5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7837">
      <w:bodyDiv w:val="1"/>
      <w:marLeft w:val="0"/>
      <w:marRight w:val="0"/>
      <w:marTop w:val="0"/>
      <w:marBottom w:val="0"/>
      <w:divBdr>
        <w:top w:val="none" w:sz="0" w:space="0" w:color="auto"/>
        <w:left w:val="none" w:sz="0" w:space="0" w:color="auto"/>
        <w:bottom w:val="none" w:sz="0" w:space="0" w:color="auto"/>
        <w:right w:val="none" w:sz="0" w:space="0" w:color="auto"/>
      </w:divBdr>
    </w:div>
    <w:div w:id="113986857">
      <w:bodyDiv w:val="1"/>
      <w:marLeft w:val="0"/>
      <w:marRight w:val="0"/>
      <w:marTop w:val="0"/>
      <w:marBottom w:val="0"/>
      <w:divBdr>
        <w:top w:val="none" w:sz="0" w:space="0" w:color="auto"/>
        <w:left w:val="none" w:sz="0" w:space="0" w:color="auto"/>
        <w:bottom w:val="none" w:sz="0" w:space="0" w:color="auto"/>
        <w:right w:val="none" w:sz="0" w:space="0" w:color="auto"/>
      </w:divBdr>
    </w:div>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20521543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469249111">
      <w:bodyDiv w:val="1"/>
      <w:marLeft w:val="0"/>
      <w:marRight w:val="0"/>
      <w:marTop w:val="0"/>
      <w:marBottom w:val="0"/>
      <w:divBdr>
        <w:top w:val="none" w:sz="0" w:space="0" w:color="auto"/>
        <w:left w:val="none" w:sz="0" w:space="0" w:color="auto"/>
        <w:bottom w:val="none" w:sz="0" w:space="0" w:color="auto"/>
        <w:right w:val="none" w:sz="0" w:space="0" w:color="auto"/>
      </w:divBdr>
    </w:div>
    <w:div w:id="611279159">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668022828">
      <w:bodyDiv w:val="1"/>
      <w:marLeft w:val="0"/>
      <w:marRight w:val="0"/>
      <w:marTop w:val="0"/>
      <w:marBottom w:val="0"/>
      <w:divBdr>
        <w:top w:val="none" w:sz="0" w:space="0" w:color="auto"/>
        <w:left w:val="none" w:sz="0" w:space="0" w:color="auto"/>
        <w:bottom w:val="none" w:sz="0" w:space="0" w:color="auto"/>
        <w:right w:val="none" w:sz="0" w:space="0" w:color="auto"/>
      </w:divBdr>
    </w:div>
    <w:div w:id="774591700">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553079289">
      <w:bodyDiv w:val="1"/>
      <w:marLeft w:val="0"/>
      <w:marRight w:val="0"/>
      <w:marTop w:val="0"/>
      <w:marBottom w:val="0"/>
      <w:divBdr>
        <w:top w:val="none" w:sz="0" w:space="0" w:color="auto"/>
        <w:left w:val="none" w:sz="0" w:space="0" w:color="auto"/>
        <w:bottom w:val="none" w:sz="0" w:space="0" w:color="auto"/>
        <w:right w:val="none" w:sz="0" w:space="0" w:color="auto"/>
      </w:divBdr>
    </w:div>
    <w:div w:id="1559318929">
      <w:bodyDiv w:val="1"/>
      <w:marLeft w:val="0"/>
      <w:marRight w:val="0"/>
      <w:marTop w:val="0"/>
      <w:marBottom w:val="0"/>
      <w:divBdr>
        <w:top w:val="none" w:sz="0" w:space="0" w:color="auto"/>
        <w:left w:val="none" w:sz="0" w:space="0" w:color="auto"/>
        <w:bottom w:val="none" w:sz="0" w:space="0" w:color="auto"/>
        <w:right w:val="none" w:sz="0" w:space="0" w:color="auto"/>
      </w:divBdr>
    </w:div>
    <w:div w:id="1588030015">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097094511?pwd=L3lXUW9mTis4bWhRbkdTUzA5bjZrdz09"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2021-03-08T17:51:00Z</cp:lastPrinted>
  <dcterms:created xsi:type="dcterms:W3CDTF">2021-04-19T14:07:00Z</dcterms:created>
  <dcterms:modified xsi:type="dcterms:W3CDTF">2021-04-19T14:07:00Z</dcterms:modified>
</cp:coreProperties>
</file>