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FBDC5" w14:textId="77777777" w:rsidR="0068697D" w:rsidRPr="006F6543" w:rsidRDefault="000912FA" w:rsidP="0069460F">
      <w:pPr>
        <w:spacing w:line="240" w:lineRule="auto"/>
        <w:jc w:val="center"/>
        <w:rPr>
          <w:sz w:val="21"/>
          <w:szCs w:val="21"/>
        </w:rPr>
      </w:pPr>
      <w:bookmarkStart w:id="0" w:name="_GoBack"/>
      <w:bookmarkEnd w:id="0"/>
      <w:r w:rsidRPr="006F6543">
        <w:rPr>
          <w:noProof/>
          <w:sz w:val="21"/>
          <w:szCs w:val="21"/>
        </w:rPr>
        <w:drawing>
          <wp:inline distT="0" distB="0" distL="0" distR="0" wp14:anchorId="6AA1738C" wp14:editId="4EDAC402">
            <wp:extent cx="5946140" cy="836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6140" cy="836295"/>
                    </a:xfrm>
                    <a:prstGeom prst="rect">
                      <a:avLst/>
                    </a:prstGeom>
                    <a:noFill/>
                    <a:ln>
                      <a:noFill/>
                    </a:ln>
                  </pic:spPr>
                </pic:pic>
              </a:graphicData>
            </a:graphic>
          </wp:inline>
        </w:drawing>
      </w:r>
    </w:p>
    <w:p w14:paraId="654FDCB8" w14:textId="63D06296" w:rsidR="00957CC3" w:rsidRPr="006F6543" w:rsidRDefault="000912FA" w:rsidP="00957CC3">
      <w:pPr>
        <w:spacing w:line="240" w:lineRule="auto"/>
        <w:jc w:val="center"/>
        <w:rPr>
          <w:rFonts w:ascii="YaleDesign-SmallCap" w:hAnsi="YaleDesign-SmallCap"/>
          <w:sz w:val="8"/>
          <w:szCs w:val="8"/>
        </w:rPr>
      </w:pPr>
      <w:r w:rsidRPr="006F6543">
        <w:rPr>
          <w:rFonts w:ascii="YaleDesign-SmallCap" w:hAnsi="YaleDesign-SmallCap"/>
          <w:noProof/>
          <w:sz w:val="8"/>
          <w:szCs w:val="8"/>
        </w:rPr>
        <mc:AlternateContent>
          <mc:Choice Requires="wps">
            <w:drawing>
              <wp:anchor distT="0" distB="0" distL="114300" distR="114300" simplePos="0" relativeHeight="251656704" behindDoc="0" locked="0" layoutInCell="1" allowOverlap="1" wp14:anchorId="399E6E1F" wp14:editId="1CE65783">
                <wp:simplePos x="0" y="0"/>
                <wp:positionH relativeFrom="margin">
                  <wp:posOffset>1257300</wp:posOffset>
                </wp:positionH>
                <wp:positionV relativeFrom="paragraph">
                  <wp:posOffset>90805</wp:posOffset>
                </wp:positionV>
                <wp:extent cx="4400550" cy="635"/>
                <wp:effectExtent l="0" t="25400" r="19050" b="501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635"/>
                        </a:xfrm>
                        <a:prstGeom prst="straightConnector1">
                          <a:avLst/>
                        </a:prstGeom>
                        <a:noFill/>
                        <a:ln w="38100">
                          <a:solidFill>
                            <a:srgbClr val="4F81B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3B7C883" id="_x0000_t32" coordsize="21600,21600" o:spt="32" o:oned="t" path="m,l21600,21600e" filled="f">
                <v:path arrowok="t" fillok="f" o:connecttype="none"/>
                <o:lock v:ext="edit" shapetype="t"/>
              </v:shapetype>
              <v:shape id="AutoShape 2" o:spid="_x0000_s1026" type="#_x0000_t32" style="position:absolute;margin-left:99pt;margin-top:7.15pt;width:346.5pt;height:.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" strokecolor="#4f81bd" strokeweight="3pt">
                <w10:wrap anchorx="margin"/>
              </v:shape>
            </w:pict>
          </mc:Fallback>
        </mc:AlternateContent>
      </w:r>
    </w:p>
    <w:p w14:paraId="197263A3" w14:textId="77777777" w:rsidR="0069460F" w:rsidRPr="006F6543" w:rsidRDefault="0069460F" w:rsidP="0069460F">
      <w:pPr>
        <w:spacing w:line="397" w:lineRule="exact"/>
        <w:ind w:right="-10"/>
        <w:jc w:val="center"/>
        <w:rPr>
          <w:rFonts w:ascii="Times New Roman" w:eastAsia="Times New Roman" w:hAnsi="Times New Roman"/>
          <w:sz w:val="38"/>
          <w:szCs w:val="38"/>
        </w:rPr>
      </w:pPr>
      <w:r w:rsidRPr="006F6543">
        <w:rPr>
          <w:rFonts w:ascii="Times New Roman"/>
          <w:spacing w:val="40"/>
          <w:sz w:val="38"/>
          <w:szCs w:val="38"/>
        </w:rPr>
        <w:t>VIRTUAL S</w:t>
      </w:r>
      <w:r w:rsidRPr="006F6543">
        <w:rPr>
          <w:rFonts w:ascii="Times New Roman"/>
          <w:spacing w:val="39"/>
          <w:sz w:val="38"/>
          <w:szCs w:val="38"/>
        </w:rPr>
        <w:t>E</w:t>
      </w:r>
      <w:r w:rsidRPr="006F6543">
        <w:rPr>
          <w:rFonts w:ascii="Times New Roman"/>
          <w:spacing w:val="38"/>
          <w:sz w:val="38"/>
          <w:szCs w:val="38"/>
        </w:rPr>
        <w:t>M</w:t>
      </w:r>
      <w:r w:rsidRPr="006F6543">
        <w:rPr>
          <w:rFonts w:ascii="Times New Roman"/>
          <w:spacing w:val="39"/>
          <w:sz w:val="38"/>
          <w:szCs w:val="38"/>
        </w:rPr>
        <w:t>I</w:t>
      </w:r>
      <w:r w:rsidRPr="006F6543">
        <w:rPr>
          <w:rFonts w:ascii="Times New Roman"/>
          <w:spacing w:val="35"/>
          <w:sz w:val="38"/>
          <w:szCs w:val="38"/>
        </w:rPr>
        <w:t>N</w:t>
      </w:r>
      <w:r w:rsidRPr="006F6543">
        <w:rPr>
          <w:rFonts w:ascii="Times New Roman"/>
          <w:spacing w:val="41"/>
          <w:sz w:val="38"/>
          <w:szCs w:val="38"/>
        </w:rPr>
        <w:t>A</w:t>
      </w:r>
      <w:r w:rsidRPr="006F6543">
        <w:rPr>
          <w:rFonts w:ascii="Times New Roman"/>
          <w:sz w:val="38"/>
          <w:szCs w:val="38"/>
        </w:rPr>
        <w:t>R</w:t>
      </w:r>
    </w:p>
    <w:p w14:paraId="25AE77B8" w14:textId="77777777" w:rsidR="002654B2" w:rsidRPr="006F6543" w:rsidRDefault="002654B2" w:rsidP="000912FA">
      <w:pPr>
        <w:spacing w:after="120" w:line="240" w:lineRule="auto"/>
        <w:jc w:val="center"/>
        <w:rPr>
          <w:rFonts w:ascii="YaleNew" w:hAnsi="YaleNew"/>
          <w:b/>
          <w:i/>
          <w:sz w:val="50"/>
          <w:szCs w:val="50"/>
        </w:rPr>
      </w:pPr>
      <w:r w:rsidRPr="006F6543">
        <w:rPr>
          <w:rFonts w:ascii="YaleNew" w:hAnsi="YaleNew"/>
          <w:b/>
          <w:i/>
          <w:sz w:val="50"/>
          <w:szCs w:val="50"/>
        </w:rPr>
        <w:t>A Better Planet:  40 Big Ideas for a Sustainable Future</w:t>
      </w:r>
    </w:p>
    <w:p w14:paraId="313387EA" w14:textId="77777777" w:rsidR="002D1996" w:rsidRPr="006F6543" w:rsidRDefault="000912FA" w:rsidP="002654B2">
      <w:pPr>
        <w:spacing w:after="120" w:line="240" w:lineRule="auto"/>
        <w:jc w:val="center"/>
        <w:rPr>
          <w:rFonts w:ascii="YaleNew" w:hAnsi="YaleNew"/>
          <w:i/>
          <w:sz w:val="27"/>
          <w:szCs w:val="27"/>
        </w:rPr>
      </w:pPr>
      <w:r w:rsidRPr="006F6543">
        <w:rPr>
          <w:noProof/>
          <w:sz w:val="21"/>
          <w:szCs w:val="21"/>
        </w:rPr>
        <w:drawing>
          <wp:inline distT="0" distB="0" distL="0" distR="0" wp14:anchorId="55A82962" wp14:editId="76531D62">
            <wp:extent cx="1466850" cy="2053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2053590"/>
                    </a:xfrm>
                    <a:prstGeom prst="rect">
                      <a:avLst/>
                    </a:prstGeom>
                    <a:noFill/>
                    <a:ln>
                      <a:noFill/>
                    </a:ln>
                  </pic:spPr>
                </pic:pic>
              </a:graphicData>
            </a:graphic>
          </wp:inline>
        </w:drawing>
      </w:r>
      <w:hyperlink r:id="rId8" w:tooltip="&quot;View user profile.&quot; " w:history="1"/>
    </w:p>
    <w:p w14:paraId="20F1ED15" w14:textId="77777777" w:rsidR="00957CC3" w:rsidRPr="006F6543" w:rsidRDefault="002654B2" w:rsidP="002654B2">
      <w:pPr>
        <w:spacing w:line="240" w:lineRule="auto"/>
        <w:contextualSpacing/>
        <w:jc w:val="center"/>
        <w:rPr>
          <w:rFonts w:ascii="YaleNew" w:hAnsi="YaleNew"/>
          <w:b/>
          <w:sz w:val="42"/>
          <w:szCs w:val="42"/>
        </w:rPr>
      </w:pPr>
      <w:r w:rsidRPr="006F6543">
        <w:rPr>
          <w:rFonts w:ascii="YaleNew" w:hAnsi="YaleNew"/>
          <w:b/>
          <w:sz w:val="42"/>
          <w:szCs w:val="42"/>
        </w:rPr>
        <w:t>Daniel C. Esty, J.D.</w:t>
      </w:r>
    </w:p>
    <w:p w14:paraId="7C2106A2" w14:textId="77777777" w:rsidR="002654B2" w:rsidRPr="006F6543" w:rsidRDefault="002654B2" w:rsidP="002654B2">
      <w:pPr>
        <w:spacing w:after="120" w:line="240" w:lineRule="auto"/>
        <w:contextualSpacing/>
        <w:jc w:val="center"/>
        <w:rPr>
          <w:rFonts w:ascii="YaleNew" w:hAnsi="YaleNew"/>
          <w:sz w:val="35"/>
          <w:szCs w:val="35"/>
        </w:rPr>
      </w:pPr>
      <w:r w:rsidRPr="006F6543">
        <w:rPr>
          <w:rFonts w:ascii="YaleNew" w:hAnsi="YaleNew"/>
          <w:sz w:val="35"/>
          <w:szCs w:val="35"/>
        </w:rPr>
        <w:t>Hillhouse Professor of Environmental Law</w:t>
      </w:r>
    </w:p>
    <w:p w14:paraId="27626FD9" w14:textId="3BB06360" w:rsidR="008C5AB4" w:rsidRPr="006F6543" w:rsidRDefault="002654B2" w:rsidP="009D06BD">
      <w:pPr>
        <w:spacing w:after="120" w:line="240" w:lineRule="auto"/>
        <w:contextualSpacing/>
        <w:jc w:val="center"/>
        <w:rPr>
          <w:rFonts w:ascii="YaleNew" w:hAnsi="YaleNew"/>
          <w:sz w:val="35"/>
          <w:szCs w:val="35"/>
        </w:rPr>
      </w:pPr>
      <w:r w:rsidRPr="006F6543">
        <w:rPr>
          <w:rFonts w:ascii="YaleNew" w:hAnsi="YaleNew"/>
          <w:sz w:val="35"/>
          <w:szCs w:val="35"/>
        </w:rPr>
        <w:t>Policy Director, Yale Center for Environmental Law and Policy</w:t>
      </w:r>
    </w:p>
    <w:p w14:paraId="57E5E5AF" w14:textId="23CD42D7" w:rsidR="007A0F46" w:rsidRPr="006F6543" w:rsidRDefault="002654B2" w:rsidP="003552A4">
      <w:pPr>
        <w:spacing w:before="240" w:line="240" w:lineRule="auto"/>
        <w:ind w:left="360" w:right="360"/>
        <w:jc w:val="both"/>
        <w:rPr>
          <w:rFonts w:ascii="Times New Roman" w:hAnsi="Times New Roman"/>
          <w:color w:val="000000"/>
          <w:sz w:val="23"/>
          <w:szCs w:val="23"/>
        </w:rPr>
      </w:pPr>
      <w:r w:rsidRPr="006F6543">
        <w:rPr>
          <w:rFonts w:ascii="Times New Roman" w:hAnsi="Times New Roman"/>
          <w:color w:val="000000"/>
          <w:sz w:val="23"/>
          <w:szCs w:val="23"/>
        </w:rPr>
        <w:t>Professor Esty is the author or editor of twelve books and dozens of articles on environmental protection, energy, and sustainability – and their connections to policy, corporate strategy, competitiveness, trade, performance measurement, and economic success. His prizewinning volume,</w:t>
      </w:r>
      <w:r w:rsidRPr="006F6543">
        <w:rPr>
          <w:rStyle w:val="apple-converted-space"/>
          <w:rFonts w:ascii="Times New Roman" w:hAnsi="Times New Roman"/>
          <w:color w:val="000000"/>
          <w:sz w:val="23"/>
          <w:szCs w:val="23"/>
        </w:rPr>
        <w:t> </w:t>
      </w:r>
      <w:r w:rsidRPr="006F6543">
        <w:rPr>
          <w:rFonts w:ascii="Times New Roman" w:hAnsi="Times New Roman"/>
          <w:bCs/>
          <w:i/>
          <w:color w:val="000000"/>
          <w:sz w:val="23"/>
          <w:szCs w:val="23"/>
        </w:rPr>
        <w:t>Green to Gold: How Smart Companies Use Environmental Strategy to Innovate, Create Value, and Build Competitive Advantage</w:t>
      </w:r>
      <w:r w:rsidRPr="006F6543">
        <w:rPr>
          <w:rFonts w:ascii="Times New Roman" w:hAnsi="Times New Roman"/>
          <w:color w:val="000000"/>
          <w:sz w:val="23"/>
          <w:szCs w:val="23"/>
        </w:rPr>
        <w:t>, has recently been named the top-selling “green business” book of the past decade. From 2011 to 2014, Professor Esty served as Commissioner of Connecticut’s Department of Energy and Environmental Protection where he earned a reputation for bringing innovative thinking to both energy and environmental policymaking. He launched Connecticut’s first-in-the-nation Green Bank and undertook a “LEAN” restructuring of all of Connecticut’s environmental permitting programs to make the state’s regulatory framework lighter, faster, more efficient, and effective. Prior to taking up his Yale Professorship in 1994, he served in a variety of senior positions at the US Environmental Protection Agency (where he helped negotiate the 1992 Framework Convention on Climate Change) and was a senior fellow at the Peterson Institute for International Economics in Washington, DC. He is a founding partner of Constellation Research and Technology, a fintech company that is working to develop better environmental/social/governance (ESG) metrics to enable a broader base of investors to bring sustainability factors into their portfolio choices.</w:t>
      </w:r>
    </w:p>
    <w:p w14:paraId="3F5A5A77" w14:textId="32D5C4EB" w:rsidR="00BE386E" w:rsidRPr="006F6543" w:rsidRDefault="003552A4" w:rsidP="003552A4">
      <w:pPr>
        <w:spacing w:line="240" w:lineRule="auto"/>
        <w:contextualSpacing/>
        <w:jc w:val="center"/>
        <w:rPr>
          <w:rFonts w:ascii="YaleNew" w:hAnsi="YaleNew"/>
          <w:sz w:val="27"/>
          <w:szCs w:val="27"/>
        </w:rPr>
      </w:pPr>
      <w:r w:rsidRPr="006F6543">
        <w:rPr>
          <w:rFonts w:ascii="YaleNew" w:hAnsi="YaleNew"/>
          <w:sz w:val="27"/>
          <w:szCs w:val="27"/>
        </w:rPr>
        <w:t xml:space="preserve">12-1 p.m. EST. </w:t>
      </w:r>
      <w:r w:rsidR="00BE386E" w:rsidRPr="006F6543">
        <w:rPr>
          <w:rFonts w:ascii="YaleNew" w:hAnsi="YaleNew"/>
          <w:sz w:val="27"/>
          <w:szCs w:val="27"/>
        </w:rPr>
        <w:t>W</w:t>
      </w:r>
      <w:r w:rsidR="00334FF0" w:rsidRPr="006F6543">
        <w:rPr>
          <w:rFonts w:ascii="YaleNew" w:hAnsi="YaleNew"/>
          <w:sz w:val="27"/>
          <w:szCs w:val="27"/>
        </w:rPr>
        <w:t xml:space="preserve">ednesday, </w:t>
      </w:r>
      <w:r w:rsidR="00BE386E" w:rsidRPr="006F6543">
        <w:rPr>
          <w:rFonts w:ascii="YaleNew" w:hAnsi="YaleNew"/>
          <w:sz w:val="27"/>
          <w:szCs w:val="27"/>
        </w:rPr>
        <w:t xml:space="preserve">February </w:t>
      </w:r>
      <w:r w:rsidR="0025618D" w:rsidRPr="006F6543">
        <w:rPr>
          <w:rFonts w:ascii="YaleNew" w:hAnsi="YaleNew"/>
          <w:sz w:val="27"/>
          <w:szCs w:val="27"/>
        </w:rPr>
        <w:t>1</w:t>
      </w:r>
      <w:r w:rsidR="00BE386E" w:rsidRPr="006F6543">
        <w:rPr>
          <w:rFonts w:ascii="YaleNew" w:hAnsi="YaleNew"/>
          <w:sz w:val="27"/>
          <w:szCs w:val="27"/>
        </w:rPr>
        <w:t>7</w:t>
      </w:r>
      <w:r w:rsidR="0025618D" w:rsidRPr="006F6543">
        <w:rPr>
          <w:rFonts w:ascii="YaleNew" w:hAnsi="YaleNew"/>
          <w:sz w:val="27"/>
          <w:szCs w:val="27"/>
        </w:rPr>
        <w:t>, 202</w:t>
      </w:r>
      <w:r w:rsidR="00BE386E" w:rsidRPr="006F6543">
        <w:rPr>
          <w:rFonts w:ascii="YaleNew" w:hAnsi="YaleNew"/>
          <w:sz w:val="27"/>
          <w:szCs w:val="27"/>
        </w:rPr>
        <w:t>1</w:t>
      </w:r>
      <w:r w:rsidRPr="006F6543">
        <w:rPr>
          <w:rFonts w:ascii="YaleNew" w:hAnsi="YaleNew"/>
          <w:sz w:val="27"/>
          <w:szCs w:val="27"/>
        </w:rPr>
        <w:t xml:space="preserve">, </w:t>
      </w:r>
    </w:p>
    <w:p w14:paraId="1AFC685D" w14:textId="4DF03447" w:rsidR="00BE386E" w:rsidRPr="006F6543" w:rsidRDefault="00BC665C" w:rsidP="00BE386E">
      <w:pPr>
        <w:spacing w:after="0" w:line="240" w:lineRule="auto"/>
        <w:jc w:val="center"/>
        <w:rPr>
          <w:rFonts w:ascii="Times New Roman" w:eastAsia="MS PGothic" w:hAnsi="Times New Roman"/>
          <w:sz w:val="23"/>
          <w:szCs w:val="23"/>
          <w:lang w:eastAsia="ja-JP"/>
        </w:rPr>
      </w:pPr>
      <w:hyperlink r:id="rId9" w:history="1">
        <w:r w:rsidR="00BE386E" w:rsidRPr="006F6543">
          <w:rPr>
            <w:rFonts w:ascii="Times New Roman" w:eastAsia="MS PGothic" w:hAnsi="Times New Roman"/>
            <w:color w:val="0563C1"/>
            <w:sz w:val="23"/>
            <w:szCs w:val="23"/>
            <w:u w:val="single"/>
            <w:lang w:eastAsia="ja-JP"/>
          </w:rPr>
          <w:t>https://yale.zoom.us/j/96843307903?pwd=R2JWcU0vVTZtK2ljTTRVVGVKT1JkZz09</w:t>
        </w:r>
      </w:hyperlink>
    </w:p>
    <w:p w14:paraId="603C7633" w14:textId="148A092D" w:rsidR="00BE386E" w:rsidRPr="006F6543" w:rsidRDefault="00BE386E" w:rsidP="00BE386E">
      <w:pPr>
        <w:spacing w:after="0" w:line="240" w:lineRule="auto"/>
        <w:jc w:val="center"/>
        <w:rPr>
          <w:rFonts w:ascii="Times New Roman" w:eastAsia="MS PGothic" w:hAnsi="Times New Roman"/>
          <w:i/>
          <w:sz w:val="23"/>
          <w:szCs w:val="23"/>
          <w:lang w:eastAsia="ja-JP"/>
        </w:rPr>
      </w:pPr>
      <w:r w:rsidRPr="006F6543">
        <w:rPr>
          <w:rFonts w:ascii="Times New Roman" w:eastAsia="MS PGothic" w:hAnsi="Times New Roman"/>
          <w:i/>
          <w:color w:val="000000"/>
          <w:sz w:val="23"/>
          <w:szCs w:val="23"/>
          <w:lang w:eastAsia="ja-JP"/>
        </w:rPr>
        <w:t>   </w:t>
      </w:r>
      <w:r w:rsidR="003552A4" w:rsidRPr="006F6543">
        <w:rPr>
          <w:rFonts w:ascii="Times New Roman" w:eastAsia="MS PGothic" w:hAnsi="Times New Roman"/>
          <w:i/>
          <w:color w:val="000000"/>
          <w:sz w:val="23"/>
          <w:szCs w:val="23"/>
          <w:lang w:eastAsia="ja-JP"/>
        </w:rPr>
        <w:t xml:space="preserve">Meeting ID: </w:t>
      </w:r>
      <w:r w:rsidR="003552A4" w:rsidRPr="006F6543">
        <w:rPr>
          <w:rFonts w:ascii="Times New Roman" w:eastAsia="MS PGothic" w:hAnsi="Times New Roman"/>
          <w:b/>
          <w:i/>
          <w:color w:val="000000"/>
          <w:sz w:val="23"/>
          <w:szCs w:val="23"/>
          <w:lang w:eastAsia="ja-JP"/>
        </w:rPr>
        <w:t>968 4330 7903</w:t>
      </w:r>
      <w:r w:rsidR="001C38A2" w:rsidRPr="006F6543">
        <w:rPr>
          <w:rFonts w:ascii="Times New Roman" w:eastAsia="MS PGothic" w:hAnsi="Times New Roman"/>
          <w:i/>
          <w:color w:val="000000"/>
          <w:sz w:val="23"/>
          <w:szCs w:val="23"/>
          <w:lang w:eastAsia="ja-JP"/>
        </w:rPr>
        <w:t xml:space="preserve">; </w:t>
      </w:r>
      <w:r w:rsidRPr="006F6543">
        <w:rPr>
          <w:rFonts w:ascii="Times New Roman" w:eastAsia="MS PGothic" w:hAnsi="Times New Roman"/>
          <w:i/>
          <w:color w:val="000000"/>
          <w:sz w:val="23"/>
          <w:szCs w:val="23"/>
          <w:lang w:eastAsia="ja-JP"/>
        </w:rPr>
        <w:t xml:space="preserve">Password: </w:t>
      </w:r>
      <w:r w:rsidRPr="006F6543">
        <w:rPr>
          <w:rFonts w:ascii="Times New Roman" w:eastAsia="MS PGothic" w:hAnsi="Times New Roman"/>
          <w:b/>
          <w:i/>
          <w:color w:val="000000"/>
          <w:sz w:val="23"/>
          <w:szCs w:val="23"/>
          <w:lang w:eastAsia="ja-JP"/>
        </w:rPr>
        <w:t>60521</w:t>
      </w:r>
    </w:p>
    <w:p w14:paraId="3A9A9F84" w14:textId="0E8EB960" w:rsidR="00BE386E" w:rsidRPr="006F6543" w:rsidRDefault="00BE386E" w:rsidP="001C38A2">
      <w:pPr>
        <w:spacing w:after="0" w:line="240" w:lineRule="auto"/>
        <w:jc w:val="center"/>
        <w:rPr>
          <w:rFonts w:ascii="Times New Roman" w:eastAsia="MS PGothic" w:hAnsi="Times New Roman"/>
          <w:sz w:val="23"/>
          <w:szCs w:val="23"/>
          <w:lang w:eastAsia="ja-JP"/>
        </w:rPr>
      </w:pPr>
      <w:r w:rsidRPr="006F6543">
        <w:rPr>
          <w:rFonts w:ascii="Times New Roman" w:eastAsia="MS PGothic" w:hAnsi="Times New Roman"/>
          <w:color w:val="000000"/>
          <w:sz w:val="23"/>
          <w:szCs w:val="23"/>
          <w:lang w:eastAsia="ja-JP"/>
        </w:rPr>
        <w:t>    Or Telephone</w:t>
      </w:r>
      <w:r w:rsidRPr="006F6543">
        <w:rPr>
          <w:rFonts w:ascii="Times New Roman" w:eastAsia="MS PGothic" w:hAnsi="Times New Roman"/>
          <w:color w:val="000000"/>
          <w:sz w:val="23"/>
          <w:szCs w:val="23"/>
          <w:lang w:eastAsia="ja-JP"/>
        </w:rPr>
        <w:t>：</w:t>
      </w:r>
      <w:r w:rsidRPr="006F6543">
        <w:rPr>
          <w:rFonts w:ascii="Times New Roman" w:eastAsia="MS PGothic" w:hAnsi="Times New Roman"/>
          <w:color w:val="000000"/>
          <w:sz w:val="23"/>
          <w:szCs w:val="23"/>
          <w:lang w:eastAsia="ja-JP"/>
        </w:rPr>
        <w:t xml:space="preserve">203-432-9666 (2-ZOOM if on-campus) or 646 568 7788    </w:t>
      </w:r>
    </w:p>
    <w:p w14:paraId="1A6AA946" w14:textId="4C6305A2" w:rsidR="00BE386E" w:rsidRPr="006F6543" w:rsidRDefault="001C38A2" w:rsidP="001C38A2">
      <w:pPr>
        <w:spacing w:after="0" w:line="240" w:lineRule="auto"/>
        <w:jc w:val="center"/>
        <w:rPr>
          <w:rFonts w:ascii="Times New Roman" w:eastAsia="MS PGothic" w:hAnsi="Times New Roman"/>
          <w:sz w:val="23"/>
          <w:szCs w:val="23"/>
          <w:lang w:eastAsia="ja-JP"/>
        </w:rPr>
      </w:pPr>
      <w:r w:rsidRPr="006F6543">
        <w:rPr>
          <w:rFonts w:ascii="YaleDesign-SmallCap" w:hAnsi="YaleDesign-SmallCap"/>
          <w:noProof/>
          <w:sz w:val="8"/>
          <w:szCs w:val="8"/>
        </w:rPr>
        <mc:AlternateContent>
          <mc:Choice Requires="wps">
            <w:drawing>
              <wp:anchor distT="0" distB="0" distL="114300" distR="114300" simplePos="0" relativeHeight="251659264" behindDoc="0" locked="0" layoutInCell="1" allowOverlap="1" wp14:anchorId="42A5411A" wp14:editId="745285DD">
                <wp:simplePos x="0" y="0"/>
                <wp:positionH relativeFrom="margin">
                  <wp:posOffset>1257300</wp:posOffset>
                </wp:positionH>
                <wp:positionV relativeFrom="paragraph">
                  <wp:posOffset>288925</wp:posOffset>
                </wp:positionV>
                <wp:extent cx="4400550" cy="635"/>
                <wp:effectExtent l="0" t="25400" r="19050" b="501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635"/>
                        </a:xfrm>
                        <a:prstGeom prst="straightConnector1">
                          <a:avLst/>
                        </a:prstGeom>
                        <a:noFill/>
                        <a:ln w="38100">
                          <a:solidFill>
                            <a:srgbClr val="4F81B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D65295" id="AutoShape 2" o:spid="_x0000_s1026" type="#_x0000_t32" style="position:absolute;margin-left:99pt;margin-top:22.75pt;width:346.5pt;height:.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" strokecolor="#4f81bd" strokeweight="3pt">
                <w10:wrap anchorx="margin"/>
              </v:shape>
            </w:pict>
          </mc:Fallback>
        </mc:AlternateContent>
      </w:r>
      <w:r w:rsidR="00BE386E" w:rsidRPr="006F6543">
        <w:rPr>
          <w:rFonts w:ascii="Times New Roman" w:eastAsia="MS PGothic" w:hAnsi="Times New Roman"/>
          <w:color w:val="000000"/>
          <w:sz w:val="23"/>
          <w:szCs w:val="23"/>
          <w:lang w:eastAsia="ja-JP"/>
        </w:rPr>
        <w:t xml:space="preserve">    International numbers available: </w:t>
      </w:r>
      <w:hyperlink r:id="rId10" w:history="1">
        <w:r w:rsidR="00BE386E" w:rsidRPr="006F6543">
          <w:rPr>
            <w:rFonts w:ascii="Times New Roman" w:eastAsia="MS PGothic" w:hAnsi="Times New Roman"/>
            <w:color w:val="0563C1"/>
            <w:sz w:val="23"/>
            <w:szCs w:val="23"/>
            <w:u w:val="single"/>
            <w:lang w:eastAsia="ja-JP"/>
          </w:rPr>
          <w:t>https://yale.zoom.us/u/adgPyQxfeA</w:t>
        </w:r>
      </w:hyperlink>
      <w:r w:rsidR="00BE386E" w:rsidRPr="006F6543">
        <w:rPr>
          <w:rFonts w:eastAsia="MS PGothic" w:cs="Calibri"/>
          <w:color w:val="000000"/>
          <w:sz w:val="23"/>
          <w:szCs w:val="23"/>
          <w:lang w:eastAsia="ja-JP"/>
        </w:rPr>
        <w:t> </w:t>
      </w:r>
    </w:p>
    <w:sectPr w:rsidR="00BE386E" w:rsidRPr="006F6543" w:rsidSect="0069460F">
      <w:pgSz w:w="12240" w:h="15840"/>
      <w:pgMar w:top="540" w:right="720" w:bottom="720" w:left="72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22049" w14:textId="77777777" w:rsidR="00BC665C" w:rsidRPr="006F6543" w:rsidRDefault="00BC665C" w:rsidP="00C2755A">
      <w:pPr>
        <w:spacing w:after="0" w:line="240" w:lineRule="auto"/>
        <w:rPr>
          <w:sz w:val="21"/>
          <w:szCs w:val="21"/>
        </w:rPr>
      </w:pPr>
      <w:r w:rsidRPr="006F6543">
        <w:rPr>
          <w:sz w:val="21"/>
          <w:szCs w:val="21"/>
        </w:rPr>
        <w:separator/>
      </w:r>
    </w:p>
  </w:endnote>
  <w:endnote w:type="continuationSeparator" w:id="0">
    <w:p w14:paraId="3FF80A5C" w14:textId="77777777" w:rsidR="00BC665C" w:rsidRPr="006F6543" w:rsidRDefault="00BC665C" w:rsidP="00C2755A">
      <w:pPr>
        <w:spacing w:after="0" w:line="240" w:lineRule="auto"/>
        <w:rPr>
          <w:sz w:val="21"/>
          <w:szCs w:val="21"/>
        </w:rPr>
      </w:pPr>
      <w:r w:rsidRPr="006F6543">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aleDesign-SmallCap">
    <w:altName w:val="Calibri"/>
    <w:panose1 w:val="00000000000000000000"/>
    <w:charset w:val="00"/>
    <w:family w:val="auto"/>
    <w:notTrueType/>
    <w:pitch w:val="variable"/>
    <w:sig w:usb0="00000003" w:usb1="00000000" w:usb2="00000000" w:usb3="00000000" w:csb0="00000001" w:csb1="00000000"/>
  </w:font>
  <w:font w:name="YaleNew">
    <w:altName w:val="Athelas Bold Italic"/>
    <w:panose1 w:val="02000602050000020003"/>
    <w:charset w:val="00"/>
    <w:family w:val="modern"/>
    <w:notTrueType/>
    <w:pitch w:val="variable"/>
    <w:sig w:usb0="800000AF" w:usb1="5000407B" w:usb2="00000000" w:usb3="00000000" w:csb0="00000003"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07496" w14:textId="77777777" w:rsidR="00BC665C" w:rsidRPr="006F6543" w:rsidRDefault="00BC665C" w:rsidP="00C2755A">
      <w:pPr>
        <w:spacing w:after="0" w:line="240" w:lineRule="auto"/>
        <w:rPr>
          <w:sz w:val="21"/>
          <w:szCs w:val="21"/>
        </w:rPr>
      </w:pPr>
      <w:r w:rsidRPr="006F6543">
        <w:rPr>
          <w:sz w:val="21"/>
          <w:szCs w:val="21"/>
        </w:rPr>
        <w:separator/>
      </w:r>
    </w:p>
  </w:footnote>
  <w:footnote w:type="continuationSeparator" w:id="0">
    <w:p w14:paraId="4724B791" w14:textId="77777777" w:rsidR="00BC665C" w:rsidRPr="006F6543" w:rsidRDefault="00BC665C" w:rsidP="00C2755A">
      <w:pPr>
        <w:spacing w:after="0" w:line="240" w:lineRule="auto"/>
        <w:rPr>
          <w:sz w:val="21"/>
          <w:szCs w:val="21"/>
        </w:rPr>
      </w:pPr>
      <w:r w:rsidRPr="006F6543">
        <w:rPr>
          <w:sz w:val="21"/>
          <w:szCs w:val="21"/>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C3"/>
    <w:rsid w:val="00047270"/>
    <w:rsid w:val="000557D9"/>
    <w:rsid w:val="000912FA"/>
    <w:rsid w:val="000E3AD8"/>
    <w:rsid w:val="00161F5E"/>
    <w:rsid w:val="001C38A2"/>
    <w:rsid w:val="0025618D"/>
    <w:rsid w:val="00261DA8"/>
    <w:rsid w:val="002654B2"/>
    <w:rsid w:val="00296C41"/>
    <w:rsid w:val="002A26E0"/>
    <w:rsid w:val="002D1996"/>
    <w:rsid w:val="003206DF"/>
    <w:rsid w:val="00333F40"/>
    <w:rsid w:val="00334FF0"/>
    <w:rsid w:val="003552A4"/>
    <w:rsid w:val="00374E85"/>
    <w:rsid w:val="003B1057"/>
    <w:rsid w:val="004258D5"/>
    <w:rsid w:val="004F52DF"/>
    <w:rsid w:val="00527CAF"/>
    <w:rsid w:val="00555249"/>
    <w:rsid w:val="005D4FC9"/>
    <w:rsid w:val="005F08CB"/>
    <w:rsid w:val="00642763"/>
    <w:rsid w:val="0068697D"/>
    <w:rsid w:val="0069460F"/>
    <w:rsid w:val="006D0EAD"/>
    <w:rsid w:val="006D1616"/>
    <w:rsid w:val="006F6543"/>
    <w:rsid w:val="00740186"/>
    <w:rsid w:val="007A0F46"/>
    <w:rsid w:val="007B011E"/>
    <w:rsid w:val="007C0D64"/>
    <w:rsid w:val="008916BB"/>
    <w:rsid w:val="00896856"/>
    <w:rsid w:val="008A78E1"/>
    <w:rsid w:val="008C5AB4"/>
    <w:rsid w:val="00932C24"/>
    <w:rsid w:val="009449CE"/>
    <w:rsid w:val="00953D1E"/>
    <w:rsid w:val="00957CC3"/>
    <w:rsid w:val="0099676C"/>
    <w:rsid w:val="009D06BD"/>
    <w:rsid w:val="00A03D4D"/>
    <w:rsid w:val="00B03039"/>
    <w:rsid w:val="00B7046F"/>
    <w:rsid w:val="00BC665C"/>
    <w:rsid w:val="00BE386E"/>
    <w:rsid w:val="00C04596"/>
    <w:rsid w:val="00C2755A"/>
    <w:rsid w:val="00C931C6"/>
    <w:rsid w:val="00CA065C"/>
    <w:rsid w:val="00CA0EAE"/>
    <w:rsid w:val="00CA2F99"/>
    <w:rsid w:val="00CB3F07"/>
    <w:rsid w:val="00D91626"/>
    <w:rsid w:val="00D95ED1"/>
    <w:rsid w:val="00DE6DA9"/>
    <w:rsid w:val="00E239F4"/>
    <w:rsid w:val="00E26DEA"/>
    <w:rsid w:val="00E76AB7"/>
    <w:rsid w:val="00EC6C9C"/>
    <w:rsid w:val="00EF16CE"/>
    <w:rsid w:val="00F411D0"/>
    <w:rsid w:val="00F9629E"/>
    <w:rsid w:val="00FC063B"/>
    <w:rsid w:val="00FC78C2"/>
    <w:rsid w:val="00FE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860B84"/>
  <w15:docId w15:val="{7606DC2E-370E-4900-B03A-206FDA28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7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C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7CC3"/>
    <w:rPr>
      <w:rFonts w:ascii="Tahoma" w:hAnsi="Tahoma" w:cs="Tahoma"/>
      <w:sz w:val="16"/>
      <w:szCs w:val="16"/>
    </w:rPr>
  </w:style>
  <w:style w:type="paragraph" w:styleId="NormalWeb">
    <w:name w:val="Normal (Web)"/>
    <w:basedOn w:val="Normal"/>
    <w:uiPriority w:val="99"/>
    <w:unhideWhenUsed/>
    <w:rsid w:val="00C2755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C2755A"/>
    <w:rPr>
      <w:i/>
      <w:iCs/>
    </w:rPr>
  </w:style>
  <w:style w:type="paragraph" w:styleId="Header">
    <w:name w:val="header"/>
    <w:basedOn w:val="Normal"/>
    <w:link w:val="HeaderChar"/>
    <w:uiPriority w:val="99"/>
    <w:unhideWhenUsed/>
    <w:rsid w:val="00C2755A"/>
    <w:pPr>
      <w:tabs>
        <w:tab w:val="center" w:pos="4680"/>
        <w:tab w:val="right" w:pos="9360"/>
      </w:tabs>
    </w:pPr>
  </w:style>
  <w:style w:type="character" w:customStyle="1" w:styleId="HeaderChar">
    <w:name w:val="Header Char"/>
    <w:link w:val="Header"/>
    <w:uiPriority w:val="99"/>
    <w:rsid w:val="00C2755A"/>
    <w:rPr>
      <w:sz w:val="22"/>
      <w:szCs w:val="22"/>
    </w:rPr>
  </w:style>
  <w:style w:type="paragraph" w:styleId="Footer">
    <w:name w:val="footer"/>
    <w:basedOn w:val="Normal"/>
    <w:link w:val="FooterChar"/>
    <w:uiPriority w:val="99"/>
    <w:unhideWhenUsed/>
    <w:rsid w:val="00C2755A"/>
    <w:pPr>
      <w:tabs>
        <w:tab w:val="center" w:pos="4680"/>
        <w:tab w:val="right" w:pos="9360"/>
      </w:tabs>
    </w:pPr>
  </w:style>
  <w:style w:type="character" w:customStyle="1" w:styleId="FooterChar">
    <w:name w:val="Footer Char"/>
    <w:link w:val="Footer"/>
    <w:uiPriority w:val="99"/>
    <w:rsid w:val="00C2755A"/>
    <w:rPr>
      <w:sz w:val="22"/>
      <w:szCs w:val="22"/>
    </w:rPr>
  </w:style>
  <w:style w:type="character" w:styleId="Hyperlink">
    <w:name w:val="Hyperlink"/>
    <w:uiPriority w:val="99"/>
    <w:semiHidden/>
    <w:unhideWhenUsed/>
    <w:rsid w:val="002654B2"/>
    <w:rPr>
      <w:color w:val="0563C1"/>
      <w:u w:val="single"/>
    </w:rPr>
  </w:style>
  <w:style w:type="character" w:customStyle="1" w:styleId="apple-converted-space">
    <w:name w:val="apple-converted-space"/>
    <w:rsid w:val="002654B2"/>
  </w:style>
  <w:style w:type="paragraph" w:customStyle="1" w:styleId="Default">
    <w:name w:val="Default"/>
    <w:rsid w:val="00BE386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12990">
      <w:bodyDiv w:val="1"/>
      <w:marLeft w:val="0"/>
      <w:marRight w:val="0"/>
      <w:marTop w:val="0"/>
      <w:marBottom w:val="0"/>
      <w:divBdr>
        <w:top w:val="none" w:sz="0" w:space="0" w:color="auto"/>
        <w:left w:val="none" w:sz="0" w:space="0" w:color="auto"/>
        <w:bottom w:val="none" w:sz="0" w:space="0" w:color="auto"/>
        <w:right w:val="none" w:sz="0" w:space="0" w:color="auto"/>
      </w:divBdr>
    </w:div>
    <w:div w:id="579995341">
      <w:bodyDiv w:val="1"/>
      <w:marLeft w:val="0"/>
      <w:marRight w:val="0"/>
      <w:marTop w:val="0"/>
      <w:marBottom w:val="0"/>
      <w:divBdr>
        <w:top w:val="none" w:sz="0" w:space="0" w:color="auto"/>
        <w:left w:val="none" w:sz="0" w:space="0" w:color="auto"/>
        <w:bottom w:val="none" w:sz="0" w:space="0" w:color="auto"/>
        <w:right w:val="none" w:sz="0" w:space="0" w:color="auto"/>
      </w:divBdr>
    </w:div>
    <w:div w:id="1424572422">
      <w:bodyDiv w:val="1"/>
      <w:marLeft w:val="0"/>
      <w:marRight w:val="0"/>
      <w:marTop w:val="0"/>
      <w:marBottom w:val="0"/>
      <w:divBdr>
        <w:top w:val="none" w:sz="0" w:space="0" w:color="auto"/>
        <w:left w:val="none" w:sz="0" w:space="0" w:color="auto"/>
        <w:bottom w:val="none" w:sz="0" w:space="0" w:color="auto"/>
        <w:right w:val="none" w:sz="0" w:space="0" w:color="auto"/>
      </w:divBdr>
    </w:div>
    <w:div w:id="171765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story.yale.edu/people/joseph-mannin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yale.zoom.us/u/adgPyQxfeA" TargetMode="External"/><Relationship Id="rId4" Type="http://schemas.openxmlformats.org/officeDocument/2006/relationships/footnotes" Target="footnotes.xml"/><Relationship Id="rId9" Type="http://schemas.openxmlformats.org/officeDocument/2006/relationships/hyperlink" Target="https://yale.zoom.us/j/96843307903?pwd=R2JWcU0vVTZtK2ljTTRVVGVKT1Jk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2273</CharactersWithSpaces>
  <SharedDoc>false</SharedDoc>
  <HLinks>
    <vt:vector size="6" baseType="variant">
      <vt:variant>
        <vt:i4>7798888</vt:i4>
      </vt:variant>
      <vt:variant>
        <vt:i4>0</vt:i4>
      </vt:variant>
      <vt:variant>
        <vt:i4>0</vt:i4>
      </vt:variant>
      <vt:variant>
        <vt:i4>5</vt:i4>
      </vt:variant>
      <vt:variant>
        <vt:lpwstr>https://history.yale.edu/people/joseph-manning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Wiggins, Laura</cp:lastModifiedBy>
  <cp:revision>2</cp:revision>
  <dcterms:created xsi:type="dcterms:W3CDTF">2021-02-08T18:35:00Z</dcterms:created>
  <dcterms:modified xsi:type="dcterms:W3CDTF">2021-02-08T18:35:00Z</dcterms:modified>
</cp:coreProperties>
</file>