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70DC" w14:textId="77777777" w:rsidR="000F19E3" w:rsidRPr="00CA2E85" w:rsidRDefault="000F19E3" w:rsidP="000F1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Yale Department of Internal Medicine </w:t>
      </w:r>
    </w:p>
    <w:p w14:paraId="0351E5D1" w14:textId="4E1AF5BB" w:rsidR="000F19E3" w:rsidRPr="00CA2E85" w:rsidRDefault="000F19E3" w:rsidP="000F1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2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Educational Research Grant Overview</w:t>
      </w:r>
      <w:r w:rsidR="00E162FF" w:rsidRPr="00CA2E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2022</w:t>
      </w:r>
    </w:p>
    <w:p w14:paraId="7141078D" w14:textId="2BBB34A7" w:rsidR="000F19E3" w:rsidRDefault="00482683" w:rsidP="000F1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6CBADEC" w14:textId="77777777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0E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Purpose</w:t>
      </w:r>
    </w:p>
    <w:p w14:paraId="6F779181" w14:textId="77777777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To encourage and support scholarship and innovation in medical education. </w:t>
      </w:r>
    </w:p>
    <w:p w14:paraId="30758AB3" w14:textId="663EC49D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To fund </w:t>
      </w:r>
      <w:r w:rsidR="00B30E4A">
        <w:rPr>
          <w:rFonts w:ascii="Times New Roman" w:hAnsi="Times New Roman" w:cs="Times New Roman"/>
          <w:color w:val="000000"/>
          <w:sz w:val="24"/>
          <w:szCs w:val="24"/>
        </w:rPr>
        <w:t xml:space="preserve">educational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research projects by Department</w:t>
      </w:r>
      <w:r w:rsidR="00B30E4A">
        <w:rPr>
          <w:rFonts w:ascii="Times New Roman" w:hAnsi="Times New Roman" w:cs="Times New Roman"/>
          <w:color w:val="000000"/>
          <w:sz w:val="24"/>
          <w:szCs w:val="24"/>
        </w:rPr>
        <w:t xml:space="preserve">al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faculty. </w:t>
      </w:r>
    </w:p>
    <w:p w14:paraId="7A316825" w14:textId="364B0D84" w:rsidR="000F19E3" w:rsidRPr="00510514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7852529F" w14:textId="77777777" w:rsidR="00D04730" w:rsidRPr="00510514" w:rsidRDefault="00D04730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0F5683A1" w14:textId="7DF3F1B1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0E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Ideal Projects</w:t>
      </w:r>
    </w:p>
    <w:p w14:paraId="283EB36A" w14:textId="3862B1E4" w:rsidR="000F19E3" w:rsidRPr="00B30E4A" w:rsidRDefault="00686D25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0F19E3"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igh-quality </w:t>
      </w:r>
      <w:r w:rsidR="00AB5730"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educational </w:t>
      </w:r>
      <w:r w:rsidR="000F19E3" w:rsidRPr="00B30E4A">
        <w:rPr>
          <w:rFonts w:ascii="Times New Roman" w:hAnsi="Times New Roman" w:cs="Times New Roman"/>
          <w:color w:val="000000"/>
          <w:sz w:val="24"/>
          <w:szCs w:val="24"/>
        </w:rPr>
        <w:t>research proposals including</w:t>
      </w:r>
      <w:r w:rsidR="00CA2E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19E3" w:rsidRPr="00B30E4A">
        <w:rPr>
          <w:rFonts w:ascii="Times New Roman" w:hAnsi="Times New Roman" w:cs="Times New Roman"/>
          <w:color w:val="000000"/>
          <w:sz w:val="24"/>
          <w:szCs w:val="24"/>
        </w:rPr>
        <w:t>those that address the following:</w:t>
      </w:r>
    </w:p>
    <w:p w14:paraId="0875B4E4" w14:textId="77777777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Innovative curriculum design</w:t>
      </w:r>
    </w:p>
    <w:p w14:paraId="26A94EF8" w14:textId="77777777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High quality assessment and evaluation of learners</w:t>
      </w:r>
    </w:p>
    <w:p w14:paraId="48474627" w14:textId="77777777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Meaningful program assessment</w:t>
      </w:r>
    </w:p>
    <w:p w14:paraId="715B19A3" w14:textId="77777777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Innovative instructional methodologies or models of learning</w:t>
      </w:r>
    </w:p>
    <w:p w14:paraId="6B1EFFCF" w14:textId="25EF198C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High quality faculty development</w:t>
      </w:r>
      <w:r w:rsidR="00A32F76"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 initiative</w:t>
      </w:r>
      <w:r w:rsidR="00B4591B" w:rsidRPr="00B30E4A">
        <w:rPr>
          <w:rFonts w:ascii="Times New Roman" w:hAnsi="Times New Roman" w:cs="Times New Roman"/>
          <w:color w:val="000000"/>
          <w:sz w:val="24"/>
          <w:szCs w:val="24"/>
        </w:rPr>
        <w:t>s</w:t>
      </w:r>
    </w:p>
    <w:p w14:paraId="6E0222BC" w14:textId="0CB1294C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Diversity, </w:t>
      </w:r>
      <w:proofErr w:type="gramStart"/>
      <w:r w:rsidR="00A32F76" w:rsidRPr="00B30E4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quity</w:t>
      </w:r>
      <w:proofErr w:type="gramEnd"/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A32F76" w:rsidRPr="00B30E4A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nclusion</w:t>
      </w:r>
    </w:p>
    <w:p w14:paraId="1F48AA47" w14:textId="4CDD0EE8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Questions exploring the “how” and “why” of medical education approaches</w:t>
      </w:r>
    </w:p>
    <w:p w14:paraId="5791A762" w14:textId="3C2215CD" w:rsidR="00A32F76" w:rsidRDefault="00A32F76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High impact and sustainability</w:t>
      </w:r>
    </w:p>
    <w:p w14:paraId="10356F6E" w14:textId="26AFBE15" w:rsidR="008D1629" w:rsidRPr="00B30E4A" w:rsidRDefault="008D1629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Relevant to our Yale educational needs (UME through CME) </w:t>
      </w:r>
    </w:p>
    <w:p w14:paraId="425C3623" w14:textId="77777777" w:rsidR="00A32F76" w:rsidRPr="00510514" w:rsidRDefault="00A32F76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BFF9F40" w14:textId="77777777" w:rsidR="00D04730" w:rsidRPr="00510514" w:rsidRDefault="00D04730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41B925DB" w14:textId="77777777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0E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Eligibility</w:t>
      </w:r>
    </w:p>
    <w:p w14:paraId="2981D2AF" w14:textId="5541E740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Applicants must be faculty in Yale’s Department of Internal Medicine</w:t>
      </w:r>
      <w:r w:rsidR="008417A0" w:rsidRPr="00B30E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4CE8E4" w14:textId="66152BE5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Faculty may submit only one proposal as an applicant</w:t>
      </w:r>
      <w:r w:rsidR="008417A0"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 for each grant cycle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. An applicant may serve as</w:t>
      </w:r>
      <w:r w:rsidR="008417A0"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a team member on other submissions</w:t>
      </w:r>
      <w:r w:rsidR="008417A0" w:rsidRPr="00B30E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E767F5" w14:textId="79F73712" w:rsidR="00AB5730" w:rsidRPr="00B30E4A" w:rsidRDefault="00AB5730" w:rsidP="00AB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Faculty at the Instructor or Assistant Professor rank </w:t>
      </w:r>
      <w:r w:rsidRPr="00B30E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must have a senior mentor provide mentorship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 who must agree to supervise the project and write a letter of support for the applicant. </w:t>
      </w:r>
      <w:r w:rsidR="008D1629">
        <w:rPr>
          <w:rFonts w:ascii="Times New Roman" w:hAnsi="Times New Roman" w:cs="Times New Roman"/>
          <w:color w:val="000000"/>
          <w:sz w:val="24"/>
          <w:szCs w:val="24"/>
        </w:rPr>
        <w:t>The mentor does NOT need to be in the Department of Internal Medicine.</w:t>
      </w:r>
    </w:p>
    <w:p w14:paraId="478F580E" w14:textId="5C517424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The proposal is not currently receiving funding from other grants</w:t>
      </w:r>
      <w:r w:rsidR="008417A0" w:rsidRPr="00B30E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55DD84" w14:textId="4E2CF50A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The project must be conducted at Yale University</w:t>
      </w:r>
      <w:r w:rsidR="008417A0"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 unless part of a cross institutional study.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A1FF1C2" w14:textId="33174C4C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The project </w:t>
      </w:r>
      <w:r w:rsidR="00DA68B9">
        <w:rPr>
          <w:rFonts w:ascii="Times New Roman" w:hAnsi="Times New Roman" w:cs="Times New Roman"/>
          <w:color w:val="000000"/>
          <w:sz w:val="24"/>
          <w:szCs w:val="24"/>
        </w:rPr>
        <w:t xml:space="preserve">with a summary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must be completed within </w:t>
      </w:r>
      <w:r w:rsidR="008417A0" w:rsidRPr="00B30E4A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 months of the </w:t>
      </w:r>
      <w:r w:rsidR="00DA68B9">
        <w:rPr>
          <w:rFonts w:ascii="Times New Roman" w:hAnsi="Times New Roman" w:cs="Times New Roman"/>
          <w:color w:val="000000"/>
          <w:sz w:val="24"/>
          <w:szCs w:val="24"/>
        </w:rPr>
        <w:t xml:space="preserve">funding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start date</w:t>
      </w:r>
      <w:r w:rsidR="008417A0" w:rsidRPr="00B30E4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1617ADB" w14:textId="33B2D5D6" w:rsidR="008417A0" w:rsidRPr="00510514" w:rsidRDefault="008417A0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6EC24802" w14:textId="77777777" w:rsidR="008417A0" w:rsidRPr="00510514" w:rsidRDefault="008417A0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3E6DD978" w14:textId="4D624D47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bookmarkStart w:id="0" w:name="_Hlk97129306"/>
      <w:r w:rsidRPr="00B30E4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Review Criteria</w:t>
      </w:r>
    </w:p>
    <w:p w14:paraId="0AF651EF" w14:textId="6513037B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Times New Roman" w:hAnsi="Times New Roman" w:cs="Times New Roman"/>
          <w:color w:val="000000"/>
          <w:sz w:val="24"/>
          <w:szCs w:val="24"/>
        </w:rPr>
        <w:t>Each proposal will be judged by a</w:t>
      </w:r>
      <w:r w:rsidR="00FC02A6"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peer review committee using the following</w:t>
      </w:r>
      <w:r w:rsidR="00FC02A6"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criteria:</w:t>
      </w:r>
    </w:p>
    <w:p w14:paraId="26B1F8A5" w14:textId="77777777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Clarity of aim and objectives, grounding in the literature, appropriateness of</w:t>
      </w:r>
    </w:p>
    <w:p w14:paraId="149C9BF9" w14:textId="77777777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Times New Roman" w:hAnsi="Times New Roman" w:cs="Times New Roman"/>
          <w:color w:val="000000"/>
          <w:sz w:val="24"/>
          <w:szCs w:val="24"/>
        </w:rPr>
        <w:t>methodology, relevance and quality of outcomes, and plan for dissemination</w:t>
      </w:r>
    </w:p>
    <w:p w14:paraId="5718649D" w14:textId="77777777" w:rsidR="000F19E3" w:rsidRPr="00B30E4A" w:rsidRDefault="000F19E3" w:rsidP="000F19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Potential to impact medical education and serve as a model for other initiatives</w:t>
      </w:r>
    </w:p>
    <w:p w14:paraId="4CC9BB37" w14:textId="32B44387" w:rsidR="00A32F76" w:rsidRPr="00B30E4A" w:rsidRDefault="00A32F76" w:rsidP="00A32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Importance of the topic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 xml:space="preserve">Uniqueness or innovation </w:t>
      </w:r>
    </w:p>
    <w:p w14:paraId="538AF5AB" w14:textId="13CFFA2C" w:rsidR="00AA7B29" w:rsidRDefault="00A32F76" w:rsidP="004D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Likelihood of dissemination and sustainability of the intervention post-funding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30E4A">
        <w:rPr>
          <w:rFonts w:ascii="Symbol" w:hAnsi="Symbol" w:cs="Symbol"/>
          <w:color w:val="000000"/>
          <w:sz w:val="24"/>
          <w:szCs w:val="24"/>
        </w:rPr>
        <w:t xml:space="preserve"> </w:t>
      </w:r>
      <w:r w:rsidRPr="00B30E4A">
        <w:rPr>
          <w:rFonts w:ascii="Times New Roman" w:hAnsi="Times New Roman" w:cs="Times New Roman"/>
          <w:color w:val="000000"/>
          <w:sz w:val="24"/>
          <w:szCs w:val="24"/>
        </w:rPr>
        <w:t>Feasibility of project completion in the proposed timeline</w:t>
      </w:r>
      <w:bookmarkEnd w:id="0"/>
    </w:p>
    <w:p w14:paraId="3D18D657" w14:textId="7AE438B6" w:rsidR="00CA2E85" w:rsidRPr="00510514" w:rsidRDefault="00CA2E85" w:rsidP="004D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206085D2" w14:textId="77777777" w:rsidR="00510514" w:rsidRPr="00510514" w:rsidRDefault="00510514" w:rsidP="004D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8C2DC69" w14:textId="68222016" w:rsidR="00CA2E85" w:rsidRPr="00CA2E85" w:rsidRDefault="00CA2E85" w:rsidP="004D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A2E8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Proposal Deadline</w:t>
      </w:r>
    </w:p>
    <w:p w14:paraId="0035DF9C" w14:textId="55D9F8EA" w:rsidR="00CA2E85" w:rsidRDefault="00CA2E85" w:rsidP="004D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All proposals should be submitted by Friday, April 29,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hyperlink r:id="rId7" w:history="1">
        <w:r w:rsidRPr="00A90D8D">
          <w:rPr>
            <w:rStyle w:val="Hyperlink"/>
            <w:rFonts w:ascii="Times New Roman" w:hAnsi="Times New Roman" w:cs="Times New Roman"/>
            <w:sz w:val="24"/>
            <w:szCs w:val="24"/>
          </w:rPr>
          <w:t>donna.windish@yale.edu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A46C81" w14:textId="3F1BF715" w:rsidR="00CA2E85" w:rsidRPr="00E162FF" w:rsidRDefault="00CA2E85" w:rsidP="004D0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Please include your application, budget justification</w:t>
      </w:r>
      <w:r w:rsidR="00510514">
        <w:rPr>
          <w:rFonts w:ascii="Times New Roman" w:hAnsi="Times New Roman" w:cs="Times New Roman"/>
          <w:color w:val="000000"/>
          <w:sz w:val="24"/>
          <w:szCs w:val="24"/>
        </w:rPr>
        <w:t xml:space="preserve"> form, CV, CV2, support letter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IRB approval/waiver.</w:t>
      </w:r>
    </w:p>
    <w:sectPr w:rsidR="00CA2E85" w:rsidRPr="00E162F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7F728" w14:textId="77777777" w:rsidR="00467050" w:rsidRDefault="00467050" w:rsidP="00AA7B29">
      <w:pPr>
        <w:spacing w:after="0" w:line="240" w:lineRule="auto"/>
      </w:pPr>
      <w:r>
        <w:separator/>
      </w:r>
    </w:p>
  </w:endnote>
  <w:endnote w:type="continuationSeparator" w:id="0">
    <w:p w14:paraId="26DA46A1" w14:textId="77777777" w:rsidR="00467050" w:rsidRDefault="00467050" w:rsidP="00AA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4D630" w14:textId="77777777" w:rsidR="00AA7B29" w:rsidRDefault="00AA7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D1912" w14:textId="77777777" w:rsidR="00467050" w:rsidRDefault="00467050" w:rsidP="00AA7B29">
      <w:pPr>
        <w:spacing w:after="0" w:line="240" w:lineRule="auto"/>
      </w:pPr>
      <w:r>
        <w:separator/>
      </w:r>
    </w:p>
  </w:footnote>
  <w:footnote w:type="continuationSeparator" w:id="0">
    <w:p w14:paraId="0A0D30E4" w14:textId="77777777" w:rsidR="00467050" w:rsidRDefault="00467050" w:rsidP="00AA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9357C"/>
    <w:multiLevelType w:val="multilevel"/>
    <w:tmpl w:val="2360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E3"/>
    <w:rsid w:val="00021D33"/>
    <w:rsid w:val="000F19E3"/>
    <w:rsid w:val="001F0C04"/>
    <w:rsid w:val="00205C09"/>
    <w:rsid w:val="00253742"/>
    <w:rsid w:val="002E41C8"/>
    <w:rsid w:val="00467050"/>
    <w:rsid w:val="00482683"/>
    <w:rsid w:val="004D0917"/>
    <w:rsid w:val="00510514"/>
    <w:rsid w:val="00542375"/>
    <w:rsid w:val="00686D25"/>
    <w:rsid w:val="00742EC2"/>
    <w:rsid w:val="00753BB2"/>
    <w:rsid w:val="007D189C"/>
    <w:rsid w:val="008417A0"/>
    <w:rsid w:val="008D1629"/>
    <w:rsid w:val="00A02446"/>
    <w:rsid w:val="00A32F76"/>
    <w:rsid w:val="00AA7B29"/>
    <w:rsid w:val="00AB5730"/>
    <w:rsid w:val="00B30E4A"/>
    <w:rsid w:val="00B4591B"/>
    <w:rsid w:val="00C61F73"/>
    <w:rsid w:val="00C939E7"/>
    <w:rsid w:val="00CA2E85"/>
    <w:rsid w:val="00D04730"/>
    <w:rsid w:val="00D536FC"/>
    <w:rsid w:val="00DA68B9"/>
    <w:rsid w:val="00E162FF"/>
    <w:rsid w:val="00EE2821"/>
    <w:rsid w:val="00EE39EC"/>
    <w:rsid w:val="00F517DC"/>
    <w:rsid w:val="00F877BF"/>
    <w:rsid w:val="00FC02A6"/>
    <w:rsid w:val="00FD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3A6DA"/>
  <w15:chartTrackingRefBased/>
  <w15:docId w15:val="{1059824C-2EE5-4ED6-AB0D-664332BB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B29"/>
  </w:style>
  <w:style w:type="paragraph" w:styleId="Footer">
    <w:name w:val="footer"/>
    <w:basedOn w:val="Normal"/>
    <w:link w:val="FooterChar"/>
    <w:uiPriority w:val="99"/>
    <w:unhideWhenUsed/>
    <w:rsid w:val="00AA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B29"/>
  </w:style>
  <w:style w:type="character" w:styleId="Hyperlink">
    <w:name w:val="Hyperlink"/>
    <w:basedOn w:val="DefaultParagraphFont"/>
    <w:uiPriority w:val="99"/>
    <w:unhideWhenUsed/>
    <w:rsid w:val="00CA2E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nna.windish@yal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Windish, Donna</dc:creator>
  <cp:keywords/>
  <dc:description/>
  <cp:lastModifiedBy>Windish, Donna</cp:lastModifiedBy>
  <cp:revision>2</cp:revision>
  <dcterms:created xsi:type="dcterms:W3CDTF">2022-03-09T19:58:00Z</dcterms:created>
  <dcterms:modified xsi:type="dcterms:W3CDTF">2022-03-09T19:58:00Z</dcterms:modified>
</cp:coreProperties>
</file>