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3D5C79A6" w14:textId="68548A2F" w:rsidR="00F935FC" w:rsidRPr="00A84316" w:rsidRDefault="00F935FC" w:rsidP="00F935FC">
      <w:pPr>
        <w:pStyle w:val="BodyText"/>
        <w:spacing w:after="240"/>
        <w:rPr>
          <w:rFonts w:ascii="Garamond" w:hAnsi="Garamond"/>
          <w:b w:val="0"/>
          <w:bCs/>
          <w:sz w:val="36"/>
          <w:szCs w:val="32"/>
        </w:rPr>
      </w:pPr>
      <w:r>
        <w:rPr>
          <w:rFonts w:ascii="Garamond" w:hAnsi="Garamond" w:cs="Microsoft Sans Serif"/>
          <w:color w:val="333333"/>
          <w:sz w:val="36"/>
          <w:szCs w:val="32"/>
        </w:rPr>
        <w:t>1</w:t>
      </w:r>
      <w:r>
        <w:rPr>
          <w:rFonts w:ascii="Garamond" w:hAnsi="Garamond" w:cs="Microsoft Sans Serif"/>
          <w:color w:val="333333"/>
          <w:sz w:val="36"/>
          <w:szCs w:val="32"/>
        </w:rPr>
        <w:t>3</w:t>
      </w:r>
      <w:r>
        <w:rPr>
          <w:rFonts w:ascii="Garamond" w:hAnsi="Garamond" w:cs="Microsoft Sans Serif"/>
          <w:color w:val="333333"/>
          <w:sz w:val="36"/>
          <w:szCs w:val="32"/>
        </w:rPr>
        <w:t>th</w:t>
      </w:r>
      <w:r w:rsidRPr="00A84316">
        <w:rPr>
          <w:rFonts w:ascii="Garamond" w:hAnsi="Garamond" w:cs="Microsoft Sans Serif"/>
          <w:color w:val="333333"/>
          <w:sz w:val="36"/>
          <w:szCs w:val="32"/>
        </w:rPr>
        <w:t xml:space="preserve"> Annual Samuel &amp; Lucille Ritvo Lecture</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28AEB7A8" w:rsidR="00C456E2" w:rsidRDefault="00A723B1" w:rsidP="00004C73">
      <w:pPr>
        <w:shd w:val="clear" w:color="auto" w:fill="FFFFFF"/>
        <w:jc w:val="center"/>
        <w:rPr>
          <w:b/>
          <w:color w:val="FF0000"/>
          <w:sz w:val="22"/>
          <w:szCs w:val="22"/>
        </w:rPr>
      </w:pPr>
      <w:r w:rsidRPr="00004C73">
        <w:rPr>
          <w:b/>
          <w:color w:val="FF0000"/>
          <w:sz w:val="32"/>
          <w:szCs w:val="32"/>
        </w:rPr>
        <w:t>"</w:t>
      </w:r>
      <w:r w:rsidR="00F935FC" w:rsidRPr="00F935FC">
        <w:rPr>
          <w:b/>
          <w:bCs/>
          <w:color w:val="FF0000"/>
          <w:sz w:val="32"/>
          <w:szCs w:val="32"/>
        </w:rPr>
        <w:t>Healing from Racial Trauma</w:t>
      </w:r>
      <w:r w:rsidRPr="00004C73">
        <w:rPr>
          <w:b/>
          <w:color w:val="FF0000"/>
          <w:sz w:val="32"/>
          <w:szCs w:val="32"/>
        </w:rPr>
        <w:t>"</w:t>
      </w:r>
    </w:p>
    <w:p w14:paraId="51C86493" w14:textId="77777777" w:rsidR="00F935FC" w:rsidRPr="00F935FC" w:rsidRDefault="00F935FC" w:rsidP="00004C73">
      <w:pPr>
        <w:shd w:val="clear" w:color="auto" w:fill="FFFFFF"/>
        <w:jc w:val="center"/>
        <w:rPr>
          <w:b/>
          <w:color w:val="FF0000"/>
          <w:sz w:val="22"/>
          <w:szCs w:val="22"/>
        </w:rPr>
      </w:pPr>
    </w:p>
    <w:p w14:paraId="13AE5B4D" w14:textId="78550C93" w:rsidR="00C84B3A" w:rsidRDefault="00F935FC" w:rsidP="00C56D8A">
      <w:pPr>
        <w:jc w:val="center"/>
        <w:rPr>
          <w:b/>
          <w:bCs/>
          <w:sz w:val="36"/>
          <w:szCs w:val="44"/>
        </w:rPr>
      </w:pPr>
      <w:r w:rsidRPr="00F935FC">
        <w:rPr>
          <w:b/>
          <w:bCs/>
          <w:sz w:val="28"/>
          <w:szCs w:val="28"/>
        </w:rPr>
        <w:t>Donna Harris, MA, MSW, LCSW</w:t>
      </w:r>
      <w:r w:rsidRPr="00F935FC">
        <w:rPr>
          <w:b/>
          <w:bCs/>
          <w:sz w:val="36"/>
          <w:szCs w:val="44"/>
        </w:rPr>
        <w:t xml:space="preserve"> </w:t>
      </w:r>
    </w:p>
    <w:p w14:paraId="6064FBAE" w14:textId="77777777" w:rsidR="00F935FC" w:rsidRPr="00F935FC" w:rsidRDefault="00F935FC" w:rsidP="00F935FC">
      <w:pPr>
        <w:shd w:val="clear" w:color="auto" w:fill="FFFFFF"/>
        <w:jc w:val="center"/>
        <w:rPr>
          <w:bCs/>
          <w:sz w:val="28"/>
          <w:szCs w:val="28"/>
        </w:rPr>
      </w:pPr>
      <w:r w:rsidRPr="00F935FC">
        <w:rPr>
          <w:bCs/>
          <w:sz w:val="28"/>
          <w:szCs w:val="28"/>
        </w:rPr>
        <w:t>Intercultural Counseling, LLC</w:t>
      </w:r>
    </w:p>
    <w:p w14:paraId="71D0554A" w14:textId="77777777" w:rsidR="00F935FC" w:rsidRPr="00F935FC" w:rsidRDefault="00F935FC" w:rsidP="00C56D8A">
      <w:pPr>
        <w:jc w:val="center"/>
        <w:rPr>
          <w:b/>
          <w:bCs/>
          <w:sz w:val="28"/>
          <w:szCs w:val="36"/>
        </w:rPr>
      </w:pPr>
    </w:p>
    <w:p w14:paraId="22F14C00" w14:textId="170FD9EA" w:rsidR="00C56D8A" w:rsidRPr="00C84B3A" w:rsidRDefault="004B7394" w:rsidP="00C56D8A">
      <w:pPr>
        <w:spacing w:before="240"/>
        <w:jc w:val="center"/>
        <w:rPr>
          <w:b/>
        </w:rPr>
      </w:pPr>
      <w:r w:rsidRPr="00C84B3A">
        <w:rPr>
          <w:b/>
        </w:rPr>
        <w:t xml:space="preserve">Date: </w:t>
      </w:r>
      <w:r w:rsidR="008E0B82">
        <w:rPr>
          <w:b/>
        </w:rPr>
        <w:t>April 20, 2021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8E0B82"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00B5095D" w14:textId="77777777" w:rsidR="00004C73" w:rsidRDefault="00004C73" w:rsidP="00004C73">
      <w:pPr>
        <w:pStyle w:val="ListParagraph"/>
        <w:shd w:val="clear" w:color="auto" w:fill="FFFFFF"/>
        <w:rPr>
          <w:b/>
          <w:bCs/>
          <w:color w:val="201F1E"/>
          <w:sz w:val="18"/>
          <w:szCs w:val="18"/>
        </w:rPr>
      </w:pPr>
    </w:p>
    <w:p w14:paraId="1EF6DFAE" w14:textId="791677E4" w:rsidR="008E0B82" w:rsidRPr="008E0B82" w:rsidRDefault="008E0B82" w:rsidP="008E0B82">
      <w:pPr>
        <w:pStyle w:val="ListParagraph"/>
        <w:numPr>
          <w:ilvl w:val="0"/>
          <w:numId w:val="5"/>
        </w:numPr>
        <w:spacing w:line="276" w:lineRule="auto"/>
        <w:rPr>
          <w:sz w:val="20"/>
          <w:szCs w:val="20"/>
        </w:rPr>
      </w:pPr>
      <w:r w:rsidRPr="008E0B82">
        <w:rPr>
          <w:sz w:val="20"/>
          <w:szCs w:val="20"/>
        </w:rPr>
        <w:t>Identify 2 different causes of racial trauma</w:t>
      </w:r>
    </w:p>
    <w:p w14:paraId="7FEFD7EB" w14:textId="6A1D1497" w:rsidR="008E0B82" w:rsidRPr="008E0B82" w:rsidRDefault="008E0B82" w:rsidP="008E0B82">
      <w:pPr>
        <w:pStyle w:val="ListParagraph"/>
        <w:numPr>
          <w:ilvl w:val="0"/>
          <w:numId w:val="5"/>
        </w:numPr>
        <w:spacing w:line="276" w:lineRule="auto"/>
        <w:rPr>
          <w:sz w:val="20"/>
          <w:szCs w:val="20"/>
        </w:rPr>
      </w:pPr>
      <w:r w:rsidRPr="008E0B82">
        <w:rPr>
          <w:sz w:val="20"/>
          <w:szCs w:val="20"/>
        </w:rPr>
        <w:t>Observe the impact of historical atrocities on marginalized populations.</w:t>
      </w:r>
    </w:p>
    <w:p w14:paraId="2F3B5E0A" w14:textId="7123F44C" w:rsidR="008E0B82" w:rsidRPr="008E0B82" w:rsidRDefault="008E0B82" w:rsidP="008E0B82">
      <w:pPr>
        <w:pStyle w:val="ListParagraph"/>
        <w:numPr>
          <w:ilvl w:val="0"/>
          <w:numId w:val="5"/>
        </w:numPr>
        <w:spacing w:line="276" w:lineRule="auto"/>
        <w:rPr>
          <w:sz w:val="20"/>
          <w:szCs w:val="20"/>
        </w:rPr>
      </w:pPr>
      <w:r w:rsidRPr="008E0B82">
        <w:rPr>
          <w:sz w:val="20"/>
          <w:szCs w:val="20"/>
        </w:rPr>
        <w:t>Identify 3 different populations impacted by historical and/or racial trauma</w:t>
      </w:r>
    </w:p>
    <w:p w14:paraId="55AAD968" w14:textId="13936F4A" w:rsidR="00004C73" w:rsidRPr="008E0B82" w:rsidRDefault="008E0B82" w:rsidP="008E0B82">
      <w:pPr>
        <w:pStyle w:val="ListParagraph"/>
        <w:numPr>
          <w:ilvl w:val="0"/>
          <w:numId w:val="5"/>
        </w:numPr>
        <w:rPr>
          <w:b/>
          <w:sz w:val="20"/>
          <w:szCs w:val="20"/>
          <w:u w:val="single"/>
        </w:rPr>
      </w:pPr>
      <w:r w:rsidRPr="008E0B82">
        <w:rPr>
          <w:sz w:val="20"/>
          <w:szCs w:val="20"/>
        </w:rPr>
        <w:t>Learn the relationship between DNA and certain traumatic experiences</w:t>
      </w:r>
    </w:p>
    <w:p w14:paraId="367C6E0A" w14:textId="77777777" w:rsidR="00004C73" w:rsidRDefault="00004C73" w:rsidP="00A723B1">
      <w:pPr>
        <w:rPr>
          <w:b/>
          <w:sz w:val="20"/>
          <w:szCs w:val="20"/>
          <w:u w:val="single"/>
        </w:rPr>
      </w:pPr>
    </w:p>
    <w:p w14:paraId="45853CDF"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6A7A624A" w14:textId="3CC0B58D" w:rsidR="00C456E2" w:rsidRPr="008E0B82" w:rsidRDefault="008E0B82" w:rsidP="00DD2BF3">
      <w:pPr>
        <w:rPr>
          <w:b/>
          <w:sz w:val="16"/>
          <w:szCs w:val="16"/>
          <w:u w:val="single"/>
        </w:rPr>
      </w:pPr>
      <w:r w:rsidRPr="008E0B82">
        <w:rPr>
          <w:sz w:val="20"/>
          <w:szCs w:val="18"/>
        </w:rPr>
        <w:t>This lecture</w:t>
      </w:r>
      <w:r>
        <w:rPr>
          <w:sz w:val="20"/>
          <w:szCs w:val="18"/>
        </w:rPr>
        <w:t>,</w:t>
      </w:r>
      <w:r w:rsidRPr="008E0B82">
        <w:rPr>
          <w:sz w:val="20"/>
          <w:szCs w:val="18"/>
        </w:rPr>
        <w:t xml:space="preserve"> honoring Sam and Lucille Ritvo, will explore the relationship between sociocultural oppression experienced by historically marginalized people and trauma responses seen in clinical settings with this population.  </w:t>
      </w:r>
      <w:proofErr w:type="gramStart"/>
      <w:r w:rsidRPr="008E0B82">
        <w:rPr>
          <w:sz w:val="20"/>
          <w:szCs w:val="18"/>
        </w:rPr>
        <w:t>In particular, we</w:t>
      </w:r>
      <w:proofErr w:type="gramEnd"/>
      <w:r w:rsidRPr="008E0B82">
        <w:rPr>
          <w:sz w:val="20"/>
          <w:szCs w:val="18"/>
        </w:rPr>
        <w:t xml:space="preserve"> will reflect on the impact of generational experiences and what is needed to heal from racial trauma</w:t>
      </w:r>
    </w:p>
    <w:p w14:paraId="0733D77E" w14:textId="77777777" w:rsidR="00C456E2" w:rsidRDefault="00C456E2" w:rsidP="00DD2BF3">
      <w:pPr>
        <w:rPr>
          <w:b/>
          <w:sz w:val="20"/>
          <w:szCs w:val="20"/>
          <w:u w:val="single"/>
        </w:rPr>
      </w:pPr>
    </w:p>
    <w:p w14:paraId="0B98D451" w14:textId="77777777" w:rsidR="008738C9" w:rsidRDefault="008738C9" w:rsidP="00DD2BF3">
      <w:pPr>
        <w:rPr>
          <w:b/>
          <w:sz w:val="20"/>
          <w:szCs w:val="20"/>
          <w:u w:val="single"/>
        </w:rPr>
      </w:pPr>
    </w:p>
    <w:p w14:paraId="7260F12C" w14:textId="77777777" w:rsidR="008E0B82" w:rsidRDefault="008E0B82" w:rsidP="00DD2BF3">
      <w:pPr>
        <w:rPr>
          <w:b/>
          <w:sz w:val="20"/>
          <w:szCs w:val="20"/>
          <w:u w:val="single"/>
        </w:rPr>
      </w:pPr>
    </w:p>
    <w:p w14:paraId="4B6D9A6E" w14:textId="0C110F76"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52A9F6A3" w:rsidR="00DD2BF3" w:rsidRPr="00C84B3A" w:rsidRDefault="008E0B82" w:rsidP="00DD2BF3">
      <w:pPr>
        <w:rPr>
          <w:sz w:val="20"/>
          <w:szCs w:val="20"/>
        </w:rPr>
      </w:pPr>
      <w:r>
        <w:rPr>
          <w:sz w:val="20"/>
          <w:szCs w:val="20"/>
        </w:rPr>
        <w:t>Donna Harris</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66950"/>
    <w:multiLevelType w:val="hybridMultilevel"/>
    <w:tmpl w:val="E92CE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342FFC"/>
    <w:multiLevelType w:val="hybridMultilevel"/>
    <w:tmpl w:val="139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454473"/>
    <w:rsid w:val="00456098"/>
    <w:rsid w:val="004B7394"/>
    <w:rsid w:val="006B7272"/>
    <w:rsid w:val="007A7132"/>
    <w:rsid w:val="008738C9"/>
    <w:rsid w:val="008E0B82"/>
    <w:rsid w:val="00A46992"/>
    <w:rsid w:val="00A723B1"/>
    <w:rsid w:val="00C11A1C"/>
    <w:rsid w:val="00C456E2"/>
    <w:rsid w:val="00C45D58"/>
    <w:rsid w:val="00C56D8A"/>
    <w:rsid w:val="00C84B3A"/>
    <w:rsid w:val="00DD2BF3"/>
    <w:rsid w:val="00DF5E20"/>
    <w:rsid w:val="00F13383"/>
    <w:rsid w:val="00F75FDE"/>
    <w:rsid w:val="00F9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2021-03-18T18:46:00Z</dcterms:created>
  <dcterms:modified xsi:type="dcterms:W3CDTF">2021-03-18T18:46:00Z</dcterms:modified>
</cp:coreProperties>
</file>