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463" w14:textId="77777777" w:rsidR="000A4A5D" w:rsidRDefault="00D630C9" w:rsidP="00654C31">
      <w:pPr>
        <w:tabs>
          <w:tab w:val="right" w:pos="9360"/>
        </w:tabs>
      </w:pPr>
      <w:r>
        <w:tab/>
      </w:r>
    </w:p>
    <w:p w14:paraId="602BCB41" w14:textId="77777777" w:rsidR="000A4A5D" w:rsidRDefault="00D630C9"/>
    <w:p w14:paraId="00531B7B" w14:textId="77777777" w:rsidR="0035116B" w:rsidRPr="00CA3F34" w:rsidRDefault="0035116B" w:rsidP="0035116B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0F51FD9A" w14:textId="77777777" w:rsidR="0035116B" w:rsidRPr="00CA3F34" w:rsidRDefault="0035116B" w:rsidP="0035116B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577AAE19" w14:textId="77777777" w:rsidR="0035116B" w:rsidRDefault="0035116B" w:rsidP="0035116B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>
        <w:rPr>
          <w:rFonts w:ascii="Garamond" w:eastAsiaTheme="minorHAnsi" w:hAnsi="Garamond"/>
          <w:color w:val="000000"/>
          <w:sz w:val="28"/>
          <w:szCs w:val="28"/>
        </w:rPr>
        <w:t xml:space="preserve">, </w:t>
      </w:r>
    </w:p>
    <w:p w14:paraId="1875E349" w14:textId="77777777" w:rsidR="0035116B" w:rsidRDefault="0035116B" w:rsidP="0035116B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>
        <w:rPr>
          <w:rFonts w:ascii="Garamond" w:eastAsiaTheme="minorHAnsi" w:hAnsi="Garamond"/>
          <w:color w:val="000000"/>
          <w:sz w:val="28"/>
          <w:szCs w:val="28"/>
        </w:rPr>
        <w:t>Internal Medicine Education</w:t>
      </w:r>
    </w:p>
    <w:p w14:paraId="5204C8DF" w14:textId="6FAF969A" w:rsidR="00062EF3" w:rsidRDefault="00062EF3" w:rsidP="00062EF3">
      <w:pPr>
        <w:jc w:val="center"/>
        <w:rPr>
          <w:rFonts w:ascii="Garamond" w:eastAsia="Cambria" w:hAnsi="Garamond"/>
          <w:noProof/>
          <w:color w:val="0035AB"/>
          <w:sz w:val="88"/>
          <w:szCs w:val="88"/>
        </w:rPr>
      </w:pPr>
      <w:r w:rsidRPr="00062EF3">
        <w:rPr>
          <w:rFonts w:ascii="Garamond" w:eastAsia="Cambria" w:hAnsi="Garamond"/>
          <w:noProof/>
          <w:color w:val="0035AB"/>
          <w:sz w:val="88"/>
          <w:szCs w:val="88"/>
        </w:rPr>
        <w:t>Jemma R. Benson, MD</w:t>
      </w:r>
    </w:p>
    <w:p w14:paraId="4720BE83" w14:textId="0C80C928" w:rsidR="00062EF3" w:rsidRPr="00E216E4" w:rsidRDefault="00062EF3" w:rsidP="00062EF3">
      <w:pPr>
        <w:jc w:val="center"/>
        <w:rPr>
          <w:rFonts w:ascii="Garamond" w:hAnsi="Garamond"/>
          <w:sz w:val="24"/>
          <w:szCs w:val="24"/>
        </w:rPr>
      </w:pPr>
      <w:r w:rsidRPr="00E216E4">
        <w:rPr>
          <w:rFonts w:ascii="Garamond" w:hAnsi="Garamond"/>
          <w:sz w:val="24"/>
          <w:szCs w:val="24"/>
        </w:rPr>
        <w:t>Chief Resident, Internal Medicine Traditional Residency Program</w:t>
      </w:r>
    </w:p>
    <w:p w14:paraId="222E018D" w14:textId="77777777" w:rsidR="00E216E4" w:rsidRDefault="00062EF3" w:rsidP="00062EF3">
      <w:pPr>
        <w:jc w:val="center"/>
        <w:rPr>
          <w:rFonts w:ascii="Garamond" w:eastAsia="Cambria" w:hAnsi="Garamond"/>
          <w:noProof/>
          <w:color w:val="00B050"/>
          <w:sz w:val="72"/>
          <w:szCs w:val="72"/>
        </w:rPr>
      </w:pPr>
      <w:r w:rsidRPr="00062EF3">
        <w:rPr>
          <w:rFonts w:ascii="Garamond" w:eastAsia="Cambria" w:hAnsi="Garamond"/>
          <w:noProof/>
          <w:color w:val="00B050"/>
          <w:sz w:val="72"/>
          <w:szCs w:val="72"/>
        </w:rPr>
        <w:t>“</w:t>
      </w:r>
      <w:r w:rsidR="00D630C9" w:rsidRPr="00062EF3">
        <w:rPr>
          <w:rFonts w:ascii="Garamond" w:eastAsia="Cambria" w:hAnsi="Garamond"/>
          <w:noProof/>
          <w:color w:val="00B050"/>
          <w:sz w:val="72"/>
          <w:szCs w:val="72"/>
        </w:rPr>
        <w:t xml:space="preserve">Essential Work: Caring for Our Undocumented Patients in </w:t>
      </w:r>
    </w:p>
    <w:p w14:paraId="16A55731" w14:textId="1BF85DAA" w:rsidR="00062EF3" w:rsidRPr="00062EF3" w:rsidRDefault="00D630C9" w:rsidP="00062EF3">
      <w:pPr>
        <w:jc w:val="center"/>
        <w:rPr>
          <w:rFonts w:ascii="Garamond" w:eastAsia="Cambria" w:hAnsi="Garamond"/>
          <w:noProof/>
          <w:color w:val="00B050"/>
          <w:sz w:val="72"/>
          <w:szCs w:val="72"/>
        </w:rPr>
      </w:pPr>
      <w:r w:rsidRPr="00062EF3">
        <w:rPr>
          <w:rFonts w:ascii="Garamond" w:eastAsia="Cambria" w:hAnsi="Garamond"/>
          <w:noProof/>
          <w:color w:val="00B050"/>
          <w:sz w:val="72"/>
          <w:szCs w:val="72"/>
        </w:rPr>
        <w:t>the COVID Era</w:t>
      </w:r>
      <w:r w:rsidR="00062EF3" w:rsidRPr="00062EF3">
        <w:rPr>
          <w:rFonts w:ascii="Garamond" w:eastAsia="Cambria" w:hAnsi="Garamond"/>
          <w:noProof/>
          <w:color w:val="00B050"/>
          <w:sz w:val="72"/>
          <w:szCs w:val="72"/>
        </w:rPr>
        <w:t>”</w:t>
      </w:r>
    </w:p>
    <w:p w14:paraId="518C5E96" w14:textId="2D9DCF72" w:rsidR="00062EF3" w:rsidRDefault="00062EF3" w:rsidP="00062EF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Date: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February 10,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A2C0C01" w14:textId="77777777" w:rsidR="00062EF3" w:rsidRDefault="00062EF3" w:rsidP="00062EF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076F9FB4" w14:textId="6620518A" w:rsidR="00527E2C" w:rsidRPr="00062EF3" w:rsidRDefault="00D630C9" w:rsidP="00062EF3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</w:pPr>
      <w:r w:rsidRPr="00062EF3">
        <w:rPr>
          <w:rFonts w:ascii="Garamond" w:eastAsia="Cambria" w:hAnsi="Garamond" w:cs="Arial"/>
          <w:b/>
          <w:bCs/>
          <w:iCs/>
          <w:sz w:val="22"/>
          <w:szCs w:val="22"/>
        </w:rPr>
        <w:t>Texting code for t</w:t>
      </w:r>
      <w:r w:rsidR="00062EF3">
        <w:rPr>
          <w:rFonts w:ascii="Garamond" w:eastAsia="Cambria" w:hAnsi="Garamond" w:cs="Arial"/>
          <w:b/>
          <w:bCs/>
          <w:iCs/>
          <w:sz w:val="22"/>
          <w:szCs w:val="22"/>
        </w:rPr>
        <w:t xml:space="preserve">his </w:t>
      </w:r>
      <w:r w:rsidRPr="00062EF3">
        <w:rPr>
          <w:rFonts w:ascii="Garamond" w:eastAsia="Cambria" w:hAnsi="Garamond" w:cs="Arial"/>
          <w:b/>
          <w:bCs/>
          <w:iCs/>
          <w:sz w:val="22"/>
          <w:szCs w:val="22"/>
        </w:rPr>
        <w:t xml:space="preserve">session: </w:t>
      </w:r>
      <w:r w:rsidRPr="00062EF3">
        <w:rPr>
          <w:rFonts w:ascii="Garamond" w:eastAsia="Cambria" w:hAnsi="Garamond" w:cs="Arial"/>
          <w:b/>
          <w:bCs/>
          <w:iCs/>
          <w:noProof/>
          <w:sz w:val="22"/>
          <w:szCs w:val="22"/>
        </w:rPr>
        <w:t>26262</w:t>
      </w:r>
    </w:p>
    <w:p w14:paraId="6FBFD093" w14:textId="5FADC0EA" w:rsidR="00062EF3" w:rsidRPr="00462BA3" w:rsidRDefault="00062EF3" w:rsidP="00062EF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B150"/>
          <w:sz w:val="52"/>
          <w:szCs w:val="5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Location: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Zoom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</w:p>
    <w:p w14:paraId="2CB194E9" w14:textId="77777777" w:rsidR="00062EF3" w:rsidRDefault="00062EF3" w:rsidP="00062EF3">
      <w:pPr>
        <w:spacing w:after="20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  <w:r>
        <w:rPr>
          <w:rFonts w:ascii="Garamond" w:eastAsiaTheme="minorHAnsi" w:hAnsi="Garamond"/>
          <w:color w:val="000000"/>
        </w:rPr>
        <w:t>Zoom</w:t>
      </w:r>
      <w:r w:rsidRPr="00CA3F34">
        <w:rPr>
          <w:rFonts w:ascii="Garamond" w:eastAsiaTheme="minorHAnsi" w:hAnsi="Garamond"/>
          <w:color w:val="000000"/>
        </w:rPr>
        <w:t xml:space="preserve">: </w:t>
      </w:r>
      <w:r w:rsidRPr="00CA3F34">
        <w:rPr>
          <w:rFonts w:ascii="Garamond" w:eastAsiaTheme="minorHAnsi" w:hAnsi="Garamond"/>
          <w:color w:val="0563C2"/>
        </w:rPr>
        <w:t>https://zoom.us/j/94896766303?pwd=UWFrcG9GNXMvcWZ3YU4ycUc5VEVSdz09</w:t>
      </w:r>
    </w:p>
    <w:p w14:paraId="0602578D" w14:textId="77777777" w:rsidR="00D8332F" w:rsidRPr="00062EF3" w:rsidRDefault="00D8332F" w:rsidP="00062EF3">
      <w:pPr>
        <w:jc w:val="center"/>
        <w:rPr>
          <w:rFonts w:ascii="Garamond" w:hAnsi="Garamond"/>
        </w:rPr>
      </w:pPr>
    </w:p>
    <w:p w14:paraId="22E56B21" w14:textId="77777777" w:rsidR="001572B8" w:rsidRPr="00062EF3" w:rsidRDefault="00D630C9" w:rsidP="00062EF3">
      <w:pPr>
        <w:spacing w:after="200"/>
        <w:jc w:val="center"/>
        <w:rPr>
          <w:rFonts w:ascii="Garamond" w:eastAsia="Cambria" w:hAnsi="Garamond" w:cs="Arial"/>
          <w:sz w:val="22"/>
          <w:szCs w:val="22"/>
        </w:rPr>
        <w:sectPr w:rsidR="001572B8" w:rsidRPr="00062EF3" w:rsidSect="00062EF3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D8332F" w:rsidRPr="00062EF3" w14:paraId="4817E094" w14:textId="77777777" w:rsidTr="00D8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564B9F96" w14:textId="5A052AE9" w:rsidR="008F5709" w:rsidRPr="00E216E4" w:rsidRDefault="00D630C9" w:rsidP="00062EF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E216E4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2E362C16" w14:textId="77777777" w:rsidR="008F5709" w:rsidRPr="00062EF3" w:rsidRDefault="00D630C9" w:rsidP="00062EF3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062EF3">
              <w:rPr>
                <w:rFonts w:ascii="Garamond" w:eastAsia="Cambria" w:hAnsi="Garamond" w:cs="Arial"/>
                <w:b w:val="0"/>
                <w:bCs w:val="0"/>
                <w:noProof/>
              </w:rPr>
              <w:t>1 Understand</w:t>
            </w:r>
            <w:r w:rsidRPr="00062EF3">
              <w:rPr>
                <w:rFonts w:ascii="Garamond" w:eastAsia="Cambria" w:hAnsi="Garamond" w:cs="Arial"/>
                <w:noProof/>
              </w:rPr>
              <w:t xml:space="preserve"> the barriers to healthcare faced by undocumented immigrants in Connecticut</w:t>
            </w:r>
          </w:p>
          <w:p w14:paraId="6F4625BA" w14:textId="77777777" w:rsidR="00D8332F" w:rsidRPr="00062EF3" w:rsidRDefault="00D630C9" w:rsidP="00062EF3">
            <w:pPr>
              <w:spacing w:after="120"/>
              <w:jc w:val="center"/>
              <w:rPr>
                <w:rFonts w:ascii="Garamond" w:eastAsia="Cambria" w:hAnsi="Garamond" w:cs="Arial"/>
                <w:noProof/>
              </w:rPr>
            </w:pPr>
            <w:r w:rsidRPr="00062EF3">
              <w:rPr>
                <w:rFonts w:ascii="Garamond" w:eastAsia="Cambria" w:hAnsi="Garamond" w:cs="Arial"/>
                <w:noProof/>
              </w:rPr>
              <w:t>2 Learn best practices for caring for undocumented patients in clinical settings</w:t>
            </w:r>
          </w:p>
          <w:p w14:paraId="71223353" w14:textId="134C031E" w:rsidR="008F5709" w:rsidRPr="00062EF3" w:rsidRDefault="00D630C9" w:rsidP="00062EF3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062EF3">
              <w:rPr>
                <w:rFonts w:ascii="Garamond" w:eastAsia="Cambria" w:hAnsi="Garamond" w:cs="Arial"/>
                <w:noProof/>
              </w:rPr>
              <w:t>3 Learn how policy impacts immigrant health and how physicians can be advocates for policy reform</w:t>
            </w:r>
          </w:p>
        </w:tc>
      </w:tr>
      <w:tr w:rsidR="00D8332F" w:rsidRPr="00062EF3" w14:paraId="028E1370" w14:textId="77777777" w:rsidTr="00D8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570F571F" w14:textId="77777777" w:rsidR="008F5709" w:rsidRPr="00062EF3" w:rsidRDefault="00D630C9" w:rsidP="00062EF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062EF3">
              <w:rPr>
                <w:rFonts w:ascii="Garamond" w:eastAsia="Cambria" w:hAnsi="Garamond" w:cs="Arial"/>
              </w:rPr>
              <w:t xml:space="preserve">Target Audience: </w:t>
            </w:r>
            <w:r w:rsidRPr="00062EF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F8C54A1" w14:textId="77777777" w:rsidR="00CC0ABE" w:rsidRDefault="00D630C9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65976D05" w14:textId="1623BA3F" w:rsidR="004A543C" w:rsidRDefault="00D630C9" w:rsidP="00062EF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062EF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467201B6" w14:textId="77777777" w:rsidR="00062EF3" w:rsidRPr="00B81236" w:rsidRDefault="00062EF3" w:rsidP="00062EF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73ACC798" w14:textId="3422047A" w:rsidR="00062EF3" w:rsidRDefault="00062EF3" w:rsidP="00062EF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Speaker:</w:t>
      </w:r>
      <w:r w:rsidRPr="006A4E6B">
        <w:t xml:space="preserve"> </w:t>
      </w:r>
      <w:r>
        <w:rPr>
          <w:rFonts w:ascii="Garamond" w:eastAsia="Cambria" w:hAnsi="Garamond" w:cs="Arial"/>
          <w:iCs/>
          <w:sz w:val="16"/>
          <w:szCs w:val="16"/>
        </w:rPr>
        <w:t>Jemma Benson</w:t>
      </w:r>
      <w:r>
        <w:rPr>
          <w:rFonts w:ascii="Garamond" w:eastAsia="Cambria" w:hAnsi="Garamond" w:cs="Arial"/>
          <w:iCs/>
          <w:sz w:val="16"/>
          <w:szCs w:val="16"/>
        </w:rPr>
        <w:t>, MD- None</w:t>
      </w:r>
    </w:p>
    <w:p w14:paraId="181298C9" w14:textId="77777777" w:rsidR="00062EF3" w:rsidRPr="00062EF3" w:rsidRDefault="00062EF3" w:rsidP="00062EF3">
      <w:pPr>
        <w:jc w:val="center"/>
        <w:rPr>
          <w:rFonts w:ascii="Garamond" w:eastAsia="Cambria" w:hAnsi="Garamond" w:cs="Arial"/>
          <w:iCs/>
          <w:sz w:val="16"/>
          <w:szCs w:val="16"/>
        </w:rPr>
      </w:pPr>
    </w:p>
    <w:p w14:paraId="7D3E4310" w14:textId="77777777" w:rsidR="00C86889" w:rsidRPr="00062EF3" w:rsidRDefault="00D630C9" w:rsidP="00062EF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062EF3">
        <w:rPr>
          <w:rFonts w:ascii="Garamond" w:eastAsia="Cambria" w:hAnsi="Garamond" w:cs="Arial"/>
          <w:i/>
          <w:sz w:val="16"/>
          <w:szCs w:val="16"/>
        </w:rPr>
        <w:t xml:space="preserve">Accreditation Statement: Yale School of Medicine is accredited by the Accreditation Council for Continuing Medical Education (ACCME) to provide continuing medical education for </w:t>
      </w:r>
      <w:r w:rsidRPr="00062EF3">
        <w:rPr>
          <w:rFonts w:ascii="Garamond" w:eastAsia="Cambria" w:hAnsi="Garamond" w:cs="Arial"/>
          <w:i/>
          <w:sz w:val="16"/>
          <w:szCs w:val="16"/>
        </w:rPr>
        <w:t>physicians.</w:t>
      </w:r>
    </w:p>
    <w:p w14:paraId="589FAC61" w14:textId="77777777" w:rsidR="00C86889" w:rsidRPr="00062EF3" w:rsidRDefault="00D630C9" w:rsidP="00062EF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062EF3">
        <w:rPr>
          <w:rFonts w:ascii="Garamond" w:eastAsia="Cambria" w:hAnsi="Garamond" w:cs="Arial"/>
          <w:i/>
          <w:sz w:val="16"/>
          <w:szCs w:val="16"/>
        </w:rPr>
        <w:t>Designation Statement: Yale School of Medicine designates this</w:t>
      </w:r>
      <w:r w:rsidRPr="00062EF3">
        <w:rPr>
          <w:rFonts w:ascii="Garamond" w:eastAsia="Cambria" w:hAnsi="Garamond" w:cs="Arial"/>
          <w:i/>
          <w:sz w:val="16"/>
          <w:szCs w:val="16"/>
        </w:rPr>
        <w:t xml:space="preserve"> </w:t>
      </w:r>
      <w:r w:rsidRPr="00062EF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062EF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062EF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062EF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</w:t>
      </w:r>
      <w:r w:rsidRPr="00062EF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>(s)™</w:t>
      </w:r>
      <w:r w:rsidRPr="00062EF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>.</w:t>
      </w:r>
      <w:r w:rsidRPr="00062EF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062EF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00A4F0EA" w14:textId="77777777" w:rsidR="00222E80" w:rsidRPr="00062EF3" w:rsidRDefault="00D630C9" w:rsidP="00062EF3">
      <w:pPr>
        <w:spacing w:after="200"/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  <w:r w:rsidRPr="00062EF3">
        <w:rPr>
          <w:rFonts w:ascii="Garamond" w:eastAsia="Cambria" w:hAnsi="Garamond" w:cs="Arial"/>
          <w:b/>
          <w:bCs/>
          <w:sz w:val="22"/>
          <w:szCs w:val="22"/>
        </w:rPr>
        <w:t>For quest</w:t>
      </w:r>
      <w:r w:rsidRPr="00062EF3">
        <w:rPr>
          <w:rFonts w:ascii="Garamond" w:eastAsia="Cambria" w:hAnsi="Garamond" w:cs="Arial"/>
          <w:b/>
          <w:bCs/>
          <w:sz w:val="22"/>
          <w:szCs w:val="22"/>
        </w:rPr>
        <w:t xml:space="preserve">ions, email </w:t>
      </w:r>
      <w:r w:rsidRPr="00062EF3">
        <w:rPr>
          <w:rFonts w:ascii="Garamond" w:eastAsia="Cambria" w:hAnsi="Garamond" w:cs="Arial"/>
          <w:b/>
          <w:bCs/>
          <w:noProof/>
          <w:sz w:val="22"/>
          <w:szCs w:val="22"/>
        </w:rPr>
        <w:t>roberta.biceglia@yale.edu</w:t>
      </w:r>
      <w:r w:rsidRPr="00062EF3">
        <w:rPr>
          <w:rFonts w:ascii="Garamond" w:eastAsia="Cambria" w:hAnsi="Garamond" w:cs="Arial"/>
          <w:b/>
          <w:bCs/>
          <w:sz w:val="22"/>
          <w:szCs w:val="22"/>
        </w:rPr>
        <w:t>.</w:t>
      </w:r>
    </w:p>
    <w:p w14:paraId="52BAF528" w14:textId="77777777" w:rsidR="00B85050" w:rsidRDefault="00D630C9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7EA" w14:textId="77777777" w:rsidR="00D630C9" w:rsidRDefault="00D630C9">
      <w:r>
        <w:separator/>
      </w:r>
    </w:p>
  </w:endnote>
  <w:endnote w:type="continuationSeparator" w:id="0">
    <w:p w14:paraId="159D73DE" w14:textId="77777777" w:rsidR="00D630C9" w:rsidRDefault="00D6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C396" w14:textId="77777777" w:rsidR="00D630C9" w:rsidRDefault="00D630C9">
      <w:r>
        <w:separator/>
      </w:r>
    </w:p>
  </w:footnote>
  <w:footnote w:type="continuationSeparator" w:id="0">
    <w:p w14:paraId="70491BF6" w14:textId="77777777" w:rsidR="00D630C9" w:rsidRDefault="00D6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7033" w14:textId="77777777" w:rsidR="00525504" w:rsidRDefault="00D630C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288D989" wp14:editId="770E3302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2F"/>
    <w:rsid w:val="00062EF3"/>
    <w:rsid w:val="002B7620"/>
    <w:rsid w:val="0035116B"/>
    <w:rsid w:val="00D630C9"/>
    <w:rsid w:val="00D8332F"/>
    <w:rsid w:val="00E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EBEC1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cp:lastPrinted>2022-01-03T17:10:00Z</cp:lastPrinted>
  <dcterms:created xsi:type="dcterms:W3CDTF">2022-01-03T16:58:00Z</dcterms:created>
  <dcterms:modified xsi:type="dcterms:W3CDTF">2022-01-03T17:39:00Z</dcterms:modified>
</cp:coreProperties>
</file>