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46A37AF0"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r w:rsidR="00725B44">
        <w:rPr>
          <w:rFonts w:ascii="Garamond" w:hAnsi="Garamond"/>
          <w:sz w:val="28"/>
          <w:szCs w:val="28"/>
        </w:rPr>
        <w:t>Internal Medicine Education</w:t>
      </w:r>
    </w:p>
    <w:p w14:paraId="72B6E1C7" w14:textId="77777777" w:rsidR="002F4E5F" w:rsidRPr="00517328" w:rsidRDefault="002F4E5F" w:rsidP="002F4E5F">
      <w:pPr>
        <w:pStyle w:val="BodyText"/>
        <w:rPr>
          <w:rFonts w:ascii="Garamond" w:hAnsi="Garamond"/>
          <w:b w:val="0"/>
          <w:color w:val="002C8D"/>
          <w:sz w:val="106"/>
          <w:szCs w:val="106"/>
        </w:rPr>
      </w:pPr>
      <w:r w:rsidRPr="00517328">
        <w:rPr>
          <w:rFonts w:ascii="Garamond" w:hAnsi="Garamond"/>
          <w:b w:val="0"/>
          <w:color w:val="002C8D"/>
          <w:sz w:val="106"/>
          <w:szCs w:val="106"/>
        </w:rPr>
        <w:t xml:space="preserve">Chad </w:t>
      </w:r>
      <w:proofErr w:type="spellStart"/>
      <w:r w:rsidRPr="00517328">
        <w:rPr>
          <w:rFonts w:ascii="Garamond" w:hAnsi="Garamond"/>
          <w:b w:val="0"/>
          <w:color w:val="002C8D"/>
          <w:sz w:val="106"/>
          <w:szCs w:val="106"/>
        </w:rPr>
        <w:t>Gier</w:t>
      </w:r>
      <w:proofErr w:type="spellEnd"/>
      <w:r w:rsidRPr="00517328">
        <w:rPr>
          <w:rFonts w:ascii="Garamond" w:hAnsi="Garamond"/>
          <w:b w:val="0"/>
          <w:color w:val="002C8D"/>
          <w:sz w:val="106"/>
          <w:szCs w:val="106"/>
        </w:rPr>
        <w:t>, MD</w:t>
      </w:r>
    </w:p>
    <w:p w14:paraId="64A09A0A" w14:textId="522EA5E0" w:rsidR="006D51F2" w:rsidRDefault="002F4E5F" w:rsidP="002B20DF">
      <w:pPr>
        <w:pStyle w:val="BodyText"/>
        <w:rPr>
          <w:rFonts w:ascii="Garamond" w:hAnsi="Garamond"/>
          <w:b w:val="0"/>
          <w:sz w:val="24"/>
          <w:szCs w:val="28"/>
        </w:rPr>
      </w:pPr>
      <w:r w:rsidRPr="002F4E5F">
        <w:rPr>
          <w:rFonts w:ascii="Garamond" w:hAnsi="Garamond"/>
          <w:b w:val="0"/>
          <w:sz w:val="24"/>
          <w:szCs w:val="28"/>
        </w:rPr>
        <w:t xml:space="preserve">       </w:t>
      </w:r>
      <w:r w:rsidR="00C86E55" w:rsidRPr="00C86E55">
        <w:rPr>
          <w:rFonts w:ascii="Garamond" w:hAnsi="Garamond"/>
          <w:b w:val="0"/>
          <w:sz w:val="24"/>
          <w:szCs w:val="28"/>
        </w:rPr>
        <w:t>Chief Resident, Traditional Internal Medicine Residency Program</w:t>
      </w:r>
    </w:p>
    <w:p w14:paraId="0D782E8D" w14:textId="524AAC3B" w:rsidR="006D51F2" w:rsidRPr="00517328" w:rsidRDefault="002B20DF" w:rsidP="00224AF1">
      <w:pPr>
        <w:pStyle w:val="BodyText"/>
        <w:rPr>
          <w:rFonts w:ascii="Garamond" w:hAnsi="Garamond"/>
          <w:b w:val="0"/>
          <w:color w:val="00B050"/>
          <w:sz w:val="60"/>
          <w:szCs w:val="60"/>
        </w:rPr>
      </w:pPr>
      <w:r w:rsidRPr="00517328">
        <w:rPr>
          <w:rFonts w:ascii="Garamond" w:hAnsi="Garamond"/>
          <w:b w:val="0"/>
          <w:color w:val="00B050"/>
          <w:sz w:val="60"/>
          <w:szCs w:val="60"/>
        </w:rPr>
        <w:t>“What You Aren’t Told but Need to Learn: The Hidden Curriculum in Medicine”</w:t>
      </w:r>
    </w:p>
    <w:p w14:paraId="7F05DFAB" w14:textId="77777777" w:rsidR="00517328" w:rsidRDefault="00517328" w:rsidP="00F46948">
      <w:pPr>
        <w:jc w:val="center"/>
        <w:rPr>
          <w:rFonts w:ascii="Garamond" w:hAnsi="Garamond"/>
          <w:b/>
        </w:rPr>
      </w:pPr>
    </w:p>
    <w:p w14:paraId="519146D6" w14:textId="102538EF" w:rsidR="000E00A4" w:rsidRPr="00F46948" w:rsidRDefault="004A3256" w:rsidP="00F46948">
      <w:pPr>
        <w:jc w:val="center"/>
        <w:rPr>
          <w:rFonts w:ascii="Garamond" w:hAnsi="Garamond"/>
          <w:b/>
        </w:rPr>
      </w:pPr>
      <w:r>
        <w:rPr>
          <w:rFonts w:ascii="Garamond" w:hAnsi="Garamond"/>
          <w:b/>
        </w:rPr>
        <w:t>Date:</w:t>
      </w:r>
      <w:r w:rsidR="002F4E5F">
        <w:rPr>
          <w:rFonts w:ascii="Garamond" w:hAnsi="Garamond"/>
          <w:b/>
        </w:rPr>
        <w:t xml:space="preserve"> May 20</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49DBCBC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517328">
          <w:rPr>
            <w:rStyle w:val="Hyperlink"/>
            <w:rFonts w:ascii="Garamond" w:hAnsi="Garamond"/>
            <w:b/>
          </w:rPr>
          <w:t>https://zoom.us/j/94896766303?pwd=UWFrcG9GNXMv</w:t>
        </w:r>
        <w:r w:rsidR="005640BD" w:rsidRPr="00517328">
          <w:rPr>
            <w:rStyle w:val="Hyperlink"/>
            <w:rFonts w:ascii="Garamond" w:hAnsi="Garamond"/>
            <w:b/>
          </w:rPr>
          <w:t>c</w:t>
        </w:r>
        <w:r w:rsidR="005640BD" w:rsidRPr="00517328">
          <w:rPr>
            <w:rStyle w:val="Hyperlink"/>
            <w:rFonts w:ascii="Garamond" w:hAnsi="Garamond"/>
            <w:b/>
          </w:rPr>
          <w:t>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3934AE22" w:rsidR="00DD2BF3" w:rsidRDefault="00517328" w:rsidP="001B6215">
      <w:pPr>
        <w:jc w:val="both"/>
        <w:rPr>
          <w:rFonts w:ascii="Garamond" w:hAnsi="Garamond"/>
          <w:sz w:val="20"/>
          <w:szCs w:val="20"/>
        </w:rPr>
      </w:pPr>
      <w:r w:rsidRPr="00517328">
        <w:rPr>
          <w:rFonts w:ascii="Garamond" w:hAnsi="Garamond"/>
          <w:sz w:val="20"/>
          <w:szCs w:val="20"/>
        </w:rPr>
        <w:t>The hidden curriculum in medicine operates outside of the explicit formal curriculum of medical education and training. Teachers and learners need to recognize the dimensions of the hidden curriculum, know about its positive and negative attributes, and understand how implicit and explicit curricula interact to affect the educational and training process.</w:t>
      </w:r>
    </w:p>
    <w:p w14:paraId="350911CA" w14:textId="77777777" w:rsidR="00517328" w:rsidRPr="00C61164" w:rsidRDefault="00517328"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0195D652" w14:textId="77777777" w:rsidR="002B20DF" w:rsidRPr="002B20DF" w:rsidRDefault="002B20DF" w:rsidP="002B20DF">
      <w:pPr>
        <w:jc w:val="both"/>
        <w:rPr>
          <w:rFonts w:ascii="Garamond" w:hAnsi="Garamond"/>
          <w:bCs/>
          <w:sz w:val="20"/>
          <w:szCs w:val="20"/>
        </w:rPr>
      </w:pPr>
      <w:r w:rsidRPr="002B20DF">
        <w:rPr>
          <w:rFonts w:ascii="Garamond" w:hAnsi="Garamond"/>
          <w:bCs/>
          <w:sz w:val="20"/>
          <w:szCs w:val="20"/>
        </w:rPr>
        <w:t>1. Define the hidden curriculum in medicine.</w:t>
      </w:r>
    </w:p>
    <w:p w14:paraId="6C4BAAA1" w14:textId="77777777" w:rsidR="002B20DF" w:rsidRPr="002B20DF" w:rsidRDefault="002B20DF" w:rsidP="002B20DF">
      <w:pPr>
        <w:jc w:val="both"/>
        <w:rPr>
          <w:rFonts w:ascii="Garamond" w:hAnsi="Garamond"/>
          <w:bCs/>
          <w:sz w:val="20"/>
          <w:szCs w:val="20"/>
        </w:rPr>
      </w:pPr>
      <w:r w:rsidRPr="002B20DF">
        <w:rPr>
          <w:rFonts w:ascii="Garamond" w:hAnsi="Garamond"/>
          <w:bCs/>
          <w:sz w:val="20"/>
          <w:szCs w:val="20"/>
        </w:rPr>
        <w:t>2. Illustrate the positive and negative consequences of explicit and implicit curricula in medicine.</w:t>
      </w:r>
    </w:p>
    <w:p w14:paraId="352454B2" w14:textId="2DDDCE17" w:rsidR="000E00A4" w:rsidRPr="002B20DF" w:rsidRDefault="002B20DF" w:rsidP="002B20DF">
      <w:pPr>
        <w:jc w:val="both"/>
        <w:rPr>
          <w:rFonts w:ascii="Garamond" w:hAnsi="Garamond"/>
          <w:bCs/>
          <w:sz w:val="20"/>
          <w:szCs w:val="20"/>
        </w:rPr>
      </w:pPr>
      <w:r w:rsidRPr="002B20DF">
        <w:rPr>
          <w:rFonts w:ascii="Garamond" w:hAnsi="Garamond"/>
          <w:bCs/>
          <w:sz w:val="20"/>
          <w:szCs w:val="20"/>
        </w:rPr>
        <w:t>3. Describe an approach when implicit and explicit curricula conflict.</w:t>
      </w: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0C2D196A" w14:textId="77777777" w:rsidR="00517328" w:rsidRDefault="00517328" w:rsidP="001B6215">
      <w:pPr>
        <w:jc w:val="both"/>
        <w:rPr>
          <w:rFonts w:ascii="Garamond" w:hAnsi="Garamond"/>
          <w:b/>
          <w:sz w:val="20"/>
          <w:szCs w:val="20"/>
          <w:u w:val="single"/>
        </w:rPr>
      </w:pPr>
    </w:p>
    <w:p w14:paraId="3E5BC260" w14:textId="0DCCFDB1"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D442115"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2F4E5F">
        <w:rPr>
          <w:rFonts w:ascii="Garamond" w:hAnsi="Garamond"/>
          <w:sz w:val="20"/>
          <w:szCs w:val="20"/>
        </w:rPr>
        <w:t xml:space="preserve">Chad </w:t>
      </w:r>
      <w:proofErr w:type="spellStart"/>
      <w:r w:rsidR="002F4E5F">
        <w:rPr>
          <w:rFonts w:ascii="Garamond" w:hAnsi="Garamond"/>
          <w:sz w:val="20"/>
          <w:szCs w:val="20"/>
        </w:rPr>
        <w:t>Gier</w:t>
      </w:r>
      <w:proofErr w:type="spellEnd"/>
      <w:r w:rsidR="002F4E5F">
        <w:rPr>
          <w:rFonts w:ascii="Garamond" w:hAnsi="Garamond"/>
          <w:sz w:val="20"/>
          <w:szCs w:val="20"/>
        </w:rPr>
        <w:t>, MD-</w:t>
      </w:r>
      <w:r w:rsidR="002B20DF">
        <w:rPr>
          <w:rFonts w:ascii="Garamond" w:hAnsi="Garamond"/>
          <w:sz w:val="20"/>
          <w:szCs w:val="20"/>
        </w:rPr>
        <w:t xml:space="preserve">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735BDEE7" w14:textId="77777777" w:rsidR="00FD6B53" w:rsidRPr="001155D7" w:rsidRDefault="00FD6B53" w:rsidP="00FD6B53">
      <w:pPr>
        <w:jc w:val="both"/>
        <w:rPr>
          <w:rFonts w:ascii="Garamond" w:hAnsi="Garamond"/>
          <w:b/>
          <w:sz w:val="20"/>
          <w:szCs w:val="20"/>
          <w:u w:val="single"/>
        </w:rPr>
      </w:pPr>
      <w:r w:rsidRPr="001155D7">
        <w:rPr>
          <w:rFonts w:ascii="Garamond" w:hAnsi="Garamond"/>
          <w:b/>
          <w:sz w:val="20"/>
          <w:szCs w:val="20"/>
          <w:u w:val="single"/>
        </w:rPr>
        <w:t>O</w:t>
      </w:r>
      <w:r>
        <w:rPr>
          <w:rFonts w:ascii="Garamond" w:hAnsi="Garamond"/>
          <w:b/>
          <w:sz w:val="20"/>
          <w:szCs w:val="20"/>
          <w:u w:val="single"/>
        </w:rPr>
        <w:t>BTAINING</w:t>
      </w:r>
      <w:r w:rsidRPr="001155D7">
        <w:rPr>
          <w:rFonts w:ascii="Garamond" w:hAnsi="Garamond"/>
          <w:b/>
          <w:sz w:val="20"/>
          <w:szCs w:val="20"/>
          <w:u w:val="single"/>
        </w:rPr>
        <w:t xml:space="preserve"> MOC:</w:t>
      </w:r>
    </w:p>
    <w:p w14:paraId="26834C11" w14:textId="77777777" w:rsidR="00FD6B53" w:rsidRPr="0014523F" w:rsidRDefault="00FD6B53" w:rsidP="00FD6B53">
      <w:pPr>
        <w:jc w:val="both"/>
        <w:rPr>
          <w:rFonts w:ascii="Garamond" w:hAnsi="Garamond"/>
          <w:sz w:val="20"/>
          <w:szCs w:val="20"/>
        </w:rPr>
      </w:pPr>
      <w:r w:rsidRPr="0014523F">
        <w:rPr>
          <w:rFonts w:ascii="Garamond" w:hAnsi="Garamond"/>
          <w:sz w:val="20"/>
          <w:szCs w:val="20"/>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631F2" w14:textId="77777777" w:rsidR="000E6FC8" w:rsidRDefault="000E6FC8" w:rsidP="00C56D8A">
      <w:r>
        <w:separator/>
      </w:r>
    </w:p>
  </w:endnote>
  <w:endnote w:type="continuationSeparator" w:id="0">
    <w:p w14:paraId="4B21658C" w14:textId="77777777" w:rsidR="000E6FC8" w:rsidRDefault="000E6FC8"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A3C98" w14:textId="77777777" w:rsidR="000E6FC8" w:rsidRDefault="000E6FC8" w:rsidP="00C56D8A">
      <w:r>
        <w:separator/>
      </w:r>
    </w:p>
  </w:footnote>
  <w:footnote w:type="continuationSeparator" w:id="0">
    <w:p w14:paraId="3F40E93C" w14:textId="77777777" w:rsidR="000E6FC8" w:rsidRDefault="000E6FC8"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6FC8"/>
    <w:rsid w:val="000E7D22"/>
    <w:rsid w:val="001128EA"/>
    <w:rsid w:val="001216CB"/>
    <w:rsid w:val="001432B7"/>
    <w:rsid w:val="0014523F"/>
    <w:rsid w:val="00167417"/>
    <w:rsid w:val="00197EC6"/>
    <w:rsid w:val="001B4B85"/>
    <w:rsid w:val="001B6215"/>
    <w:rsid w:val="001C5C49"/>
    <w:rsid w:val="001E4EB0"/>
    <w:rsid w:val="00207B34"/>
    <w:rsid w:val="00224AF1"/>
    <w:rsid w:val="00261840"/>
    <w:rsid w:val="00263DA5"/>
    <w:rsid w:val="00274DBF"/>
    <w:rsid w:val="002834B8"/>
    <w:rsid w:val="002A0E2E"/>
    <w:rsid w:val="002B20DF"/>
    <w:rsid w:val="002C3259"/>
    <w:rsid w:val="002F4E5F"/>
    <w:rsid w:val="003206A1"/>
    <w:rsid w:val="00320B49"/>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7394"/>
    <w:rsid w:val="004D0CDB"/>
    <w:rsid w:val="004F3F78"/>
    <w:rsid w:val="00517328"/>
    <w:rsid w:val="00541D77"/>
    <w:rsid w:val="00556381"/>
    <w:rsid w:val="005640BD"/>
    <w:rsid w:val="005876B3"/>
    <w:rsid w:val="005A7B39"/>
    <w:rsid w:val="005B1293"/>
    <w:rsid w:val="005C628E"/>
    <w:rsid w:val="006346C1"/>
    <w:rsid w:val="0064239A"/>
    <w:rsid w:val="00670AD1"/>
    <w:rsid w:val="00677794"/>
    <w:rsid w:val="006D51F2"/>
    <w:rsid w:val="00702303"/>
    <w:rsid w:val="00711E95"/>
    <w:rsid w:val="00723DD5"/>
    <w:rsid w:val="00725B44"/>
    <w:rsid w:val="00745D86"/>
    <w:rsid w:val="007616DC"/>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1DAB"/>
    <w:rsid w:val="00954871"/>
    <w:rsid w:val="00961B92"/>
    <w:rsid w:val="009C79AA"/>
    <w:rsid w:val="009D487C"/>
    <w:rsid w:val="009E57E2"/>
    <w:rsid w:val="00A46992"/>
    <w:rsid w:val="00AD5711"/>
    <w:rsid w:val="00AE26F0"/>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86E55"/>
    <w:rsid w:val="00CA01C3"/>
    <w:rsid w:val="00CB646D"/>
    <w:rsid w:val="00CC3960"/>
    <w:rsid w:val="00CF391D"/>
    <w:rsid w:val="00D100AA"/>
    <w:rsid w:val="00D10323"/>
    <w:rsid w:val="00D1124B"/>
    <w:rsid w:val="00D418C8"/>
    <w:rsid w:val="00D4600A"/>
    <w:rsid w:val="00D74FCC"/>
    <w:rsid w:val="00DB655E"/>
    <w:rsid w:val="00DD2BF3"/>
    <w:rsid w:val="00DF757C"/>
    <w:rsid w:val="00E65180"/>
    <w:rsid w:val="00E94611"/>
    <w:rsid w:val="00EA471E"/>
    <w:rsid w:val="00EB6641"/>
    <w:rsid w:val="00EC0BFF"/>
    <w:rsid w:val="00EC18ED"/>
    <w:rsid w:val="00F125B9"/>
    <w:rsid w:val="00F46948"/>
    <w:rsid w:val="00F747AA"/>
    <w:rsid w:val="00F75FDE"/>
    <w:rsid w:val="00FA6870"/>
    <w:rsid w:val="00FD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 w:type="character" w:styleId="FollowedHyperlink">
    <w:name w:val="FollowedHyperlink"/>
    <w:basedOn w:val="DefaultParagraphFont"/>
    <w:uiPriority w:val="99"/>
    <w:semiHidden/>
    <w:unhideWhenUsed/>
    <w:rsid w:val="00517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19806">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3565">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2021-03-05T13:51:00Z</dcterms:created>
  <dcterms:modified xsi:type="dcterms:W3CDTF">2021-03-22T19:17:00Z</dcterms:modified>
</cp:coreProperties>
</file>