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B6D9" w14:textId="77777777" w:rsidR="00CA082F" w:rsidRPr="00CA082F" w:rsidRDefault="00CA082F" w:rsidP="00CA082F">
      <w:pPr>
        <w:jc w:val="center"/>
        <w:rPr>
          <w:rFonts w:ascii="Arial" w:eastAsia="Times New Roman" w:hAnsi="Arial" w:cs="Arial"/>
          <w:b/>
          <w:bCs/>
        </w:rPr>
      </w:pPr>
      <w:r w:rsidRPr="00CA082F">
        <w:rPr>
          <w:rFonts w:ascii="Arial" w:eastAsia="Times New Roman" w:hAnsi="Arial" w:cs="Arial"/>
          <w:b/>
          <w:bCs/>
        </w:rPr>
        <w:t>A Ripple of Hope:</w:t>
      </w:r>
    </w:p>
    <w:p w14:paraId="791B7387" w14:textId="7C4C9A37" w:rsidR="00CA082F" w:rsidRDefault="00CA082F" w:rsidP="00CA082F">
      <w:pPr>
        <w:jc w:val="center"/>
        <w:rPr>
          <w:rFonts w:ascii="Arial" w:eastAsia="Times New Roman" w:hAnsi="Arial" w:cs="Arial"/>
          <w:b/>
          <w:bCs/>
        </w:rPr>
      </w:pPr>
      <w:r w:rsidRPr="00CA082F">
        <w:rPr>
          <w:rFonts w:ascii="Arial" w:eastAsia="Times New Roman" w:hAnsi="Arial" w:cs="Arial"/>
          <w:b/>
          <w:bCs/>
        </w:rPr>
        <w:t>Race Relations and Advancing Antiracism in Our Community</w:t>
      </w:r>
    </w:p>
    <w:p w14:paraId="21C5326F" w14:textId="252C88F1" w:rsidR="00D8687A" w:rsidRDefault="00D8687A" w:rsidP="00CA082F">
      <w:pPr>
        <w:jc w:val="center"/>
        <w:rPr>
          <w:rFonts w:ascii="Arial" w:eastAsia="Times New Roman" w:hAnsi="Arial" w:cs="Arial"/>
          <w:b/>
          <w:bCs/>
        </w:rPr>
      </w:pPr>
    </w:p>
    <w:p w14:paraId="388E5D5E" w14:textId="08A4CA1B" w:rsidR="00D8687A" w:rsidRPr="00D8687A" w:rsidRDefault="00F032BB" w:rsidP="00CA082F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Yale Child Study Center - </w:t>
      </w:r>
      <w:r w:rsidR="00D8687A" w:rsidRPr="00D8687A">
        <w:rPr>
          <w:rFonts w:ascii="Arial" w:eastAsia="Times New Roman" w:hAnsi="Arial" w:cs="Arial"/>
        </w:rPr>
        <w:t>Virtual Townhall Meeting</w:t>
      </w:r>
    </w:p>
    <w:p w14:paraId="4AE7E093" w14:textId="5F89A486" w:rsidR="00D8687A" w:rsidRPr="00D8687A" w:rsidRDefault="00D8687A" w:rsidP="00CA082F">
      <w:pPr>
        <w:jc w:val="center"/>
        <w:rPr>
          <w:rFonts w:ascii="Arial" w:eastAsia="Times New Roman" w:hAnsi="Arial" w:cs="Arial"/>
        </w:rPr>
      </w:pPr>
      <w:r w:rsidRPr="00D8687A">
        <w:rPr>
          <w:rFonts w:ascii="Arial" w:eastAsia="Times New Roman" w:hAnsi="Arial" w:cs="Arial"/>
        </w:rPr>
        <w:t>Tuesday, June 9, 1</w:t>
      </w:r>
      <w:r w:rsidR="00F032BB">
        <w:rPr>
          <w:rFonts w:ascii="Arial" w:eastAsia="Times New Roman" w:hAnsi="Arial" w:cs="Arial"/>
        </w:rPr>
        <w:t xml:space="preserve">-2 </w:t>
      </w:r>
      <w:r w:rsidRPr="00D8687A">
        <w:rPr>
          <w:rFonts w:ascii="Arial" w:eastAsia="Times New Roman" w:hAnsi="Arial" w:cs="Arial"/>
        </w:rPr>
        <w:t>PM</w:t>
      </w:r>
    </w:p>
    <w:p w14:paraId="64AF57D3" w14:textId="77777777" w:rsidR="00D8687A" w:rsidRPr="00D8687A" w:rsidRDefault="00D8687A" w:rsidP="00CA082F">
      <w:pPr>
        <w:jc w:val="center"/>
        <w:rPr>
          <w:rFonts w:ascii="Arial" w:eastAsia="Times New Roman" w:hAnsi="Arial" w:cs="Arial"/>
        </w:rPr>
      </w:pPr>
    </w:p>
    <w:p w14:paraId="721F889B" w14:textId="42AB8576" w:rsidR="00D8687A" w:rsidRPr="00D8687A" w:rsidRDefault="00D8687A" w:rsidP="00CA082F">
      <w:pPr>
        <w:jc w:val="center"/>
        <w:rPr>
          <w:rFonts w:ascii="Arial" w:eastAsia="Times New Roman" w:hAnsi="Arial" w:cs="Arial"/>
        </w:rPr>
      </w:pPr>
      <w:r w:rsidRPr="00D8687A">
        <w:rPr>
          <w:rFonts w:ascii="Arial" w:eastAsia="Times New Roman" w:hAnsi="Arial" w:cs="Arial"/>
        </w:rPr>
        <w:t xml:space="preserve">  Zoom link:</w:t>
      </w:r>
      <w:r>
        <w:rPr>
          <w:rFonts w:ascii="Arial" w:eastAsia="Times New Roman" w:hAnsi="Arial" w:cs="Arial"/>
        </w:rPr>
        <w:t xml:space="preserve"> </w:t>
      </w:r>
      <w:r w:rsidR="00737FFA" w:rsidRPr="00737FFA">
        <w:rPr>
          <w:rFonts w:ascii="Arial" w:eastAsia="Times New Roman" w:hAnsi="Arial" w:cs="Arial"/>
        </w:rPr>
        <w:t>https://zoom.us/j/2037857436</w:t>
      </w:r>
      <w:bookmarkStart w:id="0" w:name="_GoBack"/>
      <w:bookmarkEnd w:id="0"/>
    </w:p>
    <w:p w14:paraId="4A9E835B" w14:textId="3E22213C" w:rsidR="00CA082F" w:rsidRDefault="00CA082F" w:rsidP="00F032BB">
      <w:pPr>
        <w:spacing w:afterLines="60" w:after="144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6A608A54" w14:textId="7702F643" w:rsidR="00CA082F" w:rsidRPr="00F032BB" w:rsidRDefault="00CA082F" w:rsidP="00F032BB">
      <w:pPr>
        <w:spacing w:afterLines="60" w:after="144"/>
        <w:ind w:left="720"/>
        <w:rPr>
          <w:rFonts w:ascii="Arial" w:eastAsia="Times New Roman" w:hAnsi="Arial" w:cs="Arial"/>
          <w:i/>
          <w:iCs/>
          <w:sz w:val="20"/>
          <w:szCs w:val="20"/>
        </w:rPr>
      </w:pPr>
      <w:r w:rsidRPr="00CA082F">
        <w:rPr>
          <w:rFonts w:ascii="Arial" w:eastAsia="Times New Roman" w:hAnsi="Arial" w:cs="Arial"/>
          <w:i/>
          <w:iCs/>
          <w:color w:val="181818"/>
          <w:sz w:val="20"/>
          <w:szCs w:val="20"/>
          <w:shd w:val="clear" w:color="auto" w:fill="FFFFFF"/>
        </w:rPr>
        <w:t>The opposite of racist isn't 'not racist.' It is 'antiracist.' What's the difference? One endorses either the idea of a racial hierarchy as a racist, or racial equality as an antiracist. One either believes problems are rooted in groups of people, as a racist, or locates the roots of problems in power and policies, as an antiracist. One either allows racial inequities to persevere, as a racist, or confronts racial inequities, as an antiracist. There is no in-between safe space of ‘not racist.’ The claim of ‘not racist” neutrality is a mask for racism.</w:t>
      </w:r>
    </w:p>
    <w:p w14:paraId="225D8E1D" w14:textId="47AE5D61" w:rsidR="00CA082F" w:rsidRPr="00F032BB" w:rsidRDefault="00CA082F" w:rsidP="00F032BB">
      <w:pPr>
        <w:spacing w:afterLines="60" w:after="144"/>
        <w:ind w:left="720"/>
        <w:rPr>
          <w:rFonts w:ascii="Arial" w:eastAsia="Times New Roman" w:hAnsi="Arial" w:cs="Arial"/>
          <w:i/>
          <w:iCs/>
          <w:color w:val="181818"/>
          <w:sz w:val="20"/>
          <w:szCs w:val="20"/>
        </w:rPr>
      </w:pPr>
      <w:r w:rsidRPr="00CA082F">
        <w:rPr>
          <w:rFonts w:ascii="Arial" w:eastAsia="Times New Roman" w:hAnsi="Arial" w:cs="Arial"/>
          <w:i/>
          <w:iCs/>
          <w:color w:val="181818"/>
          <w:sz w:val="20"/>
          <w:szCs w:val="20"/>
        </w:rPr>
        <w:t xml:space="preserve">The good news is that racist and antiracist are not fixed identities.  We can be a racist one minute and an antiracist the next.  What we say about race, what we do about race, in each moment, determines what </w:t>
      </w:r>
      <w:r w:rsidR="00D8687A" w:rsidRPr="00CA082F">
        <w:rPr>
          <w:rFonts w:ascii="Arial" w:eastAsia="Times New Roman" w:hAnsi="Arial" w:cs="Arial"/>
          <w:color w:val="181818"/>
          <w:sz w:val="20"/>
          <w:szCs w:val="20"/>
          <w:shd w:val="clear" w:color="auto" w:fill="FFFFFF"/>
        </w:rPr>
        <w:t>―</w:t>
      </w:r>
      <w:r w:rsidRPr="00CA082F">
        <w:rPr>
          <w:rFonts w:ascii="Arial" w:eastAsia="Times New Roman" w:hAnsi="Arial" w:cs="Arial"/>
          <w:i/>
          <w:iCs/>
          <w:color w:val="181818"/>
          <w:sz w:val="20"/>
          <w:szCs w:val="20"/>
        </w:rPr>
        <w:t>not who</w:t>
      </w:r>
      <w:r w:rsidR="00D8687A" w:rsidRPr="00CA082F">
        <w:rPr>
          <w:rFonts w:ascii="Arial" w:eastAsia="Times New Roman" w:hAnsi="Arial" w:cs="Arial"/>
          <w:color w:val="181818"/>
          <w:sz w:val="20"/>
          <w:szCs w:val="20"/>
          <w:shd w:val="clear" w:color="auto" w:fill="FFFFFF"/>
        </w:rPr>
        <w:t>― </w:t>
      </w:r>
      <w:r w:rsidRPr="00CA082F">
        <w:rPr>
          <w:rFonts w:ascii="Arial" w:eastAsia="Times New Roman" w:hAnsi="Arial" w:cs="Arial"/>
          <w:i/>
          <w:iCs/>
          <w:color w:val="181818"/>
          <w:sz w:val="20"/>
          <w:szCs w:val="20"/>
        </w:rPr>
        <w:t>we are.</w:t>
      </w:r>
    </w:p>
    <w:p w14:paraId="15974233" w14:textId="5154FE15" w:rsidR="004853C3" w:rsidRPr="00F032BB" w:rsidRDefault="00CA082F" w:rsidP="00F032BB">
      <w:pPr>
        <w:spacing w:afterLines="60" w:after="144"/>
        <w:ind w:left="720"/>
        <w:rPr>
          <w:rFonts w:ascii="Arial" w:eastAsia="Times New Roman" w:hAnsi="Arial" w:cs="Arial"/>
          <w:i/>
          <w:iCs/>
          <w:sz w:val="20"/>
          <w:szCs w:val="20"/>
        </w:rPr>
      </w:pPr>
      <w:r w:rsidRPr="00CA082F">
        <w:rPr>
          <w:rFonts w:ascii="Arial" w:eastAsia="Times New Roman" w:hAnsi="Arial" w:cs="Arial"/>
          <w:i/>
          <w:iCs/>
          <w:color w:val="181818"/>
          <w:sz w:val="20"/>
          <w:szCs w:val="20"/>
          <w:shd w:val="clear" w:color="auto" w:fill="FFFFFF"/>
        </w:rPr>
        <w:t>Like fighting an addiction, being an antiracist requires persistent self-awareness, constant self-criticism, and regular self-examination.</w:t>
      </w:r>
    </w:p>
    <w:p w14:paraId="75DBD2EF" w14:textId="30C2F465" w:rsidR="00CA082F" w:rsidRDefault="00CA082F" w:rsidP="00F032BB">
      <w:pPr>
        <w:spacing w:after="6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CA082F">
        <w:rPr>
          <w:rFonts w:ascii="Arial" w:eastAsia="Times New Roman" w:hAnsi="Arial" w:cs="Arial"/>
          <w:color w:val="181818"/>
          <w:sz w:val="20"/>
          <w:szCs w:val="20"/>
          <w:shd w:val="clear" w:color="auto" w:fill="FFFFFF"/>
        </w:rPr>
        <w:t>― </w:t>
      </w:r>
      <w:proofErr w:type="spellStart"/>
      <w:r w:rsidRPr="00CA082F">
        <w:rPr>
          <w:rFonts w:ascii="Arial" w:eastAsia="Times New Roman" w:hAnsi="Arial" w:cs="Arial"/>
          <w:b/>
          <w:bCs/>
          <w:color w:val="333333"/>
          <w:sz w:val="20"/>
          <w:szCs w:val="20"/>
        </w:rPr>
        <w:t>Ibram</w:t>
      </w:r>
      <w:proofErr w:type="spellEnd"/>
      <w:r w:rsidRPr="00CA082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X. </w:t>
      </w:r>
      <w:proofErr w:type="spellStart"/>
      <w:r w:rsidRPr="00CA082F">
        <w:rPr>
          <w:rFonts w:ascii="Arial" w:eastAsia="Times New Roman" w:hAnsi="Arial" w:cs="Arial"/>
          <w:b/>
          <w:bCs/>
          <w:color w:val="333333"/>
          <w:sz w:val="20"/>
          <w:szCs w:val="20"/>
        </w:rPr>
        <w:t>Kendi</w:t>
      </w:r>
      <w:proofErr w:type="spellEnd"/>
      <w:r w:rsidR="00D8687A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="00D8687A" w:rsidRPr="00D8687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 xml:space="preserve">How to Be an Antiracist </w:t>
      </w:r>
      <w:r w:rsidR="00D8687A" w:rsidRPr="00D8687A">
        <w:rPr>
          <w:rFonts w:ascii="Arial" w:eastAsia="Times New Roman" w:hAnsi="Arial" w:cs="Arial"/>
          <w:b/>
          <w:bCs/>
          <w:color w:val="333333"/>
          <w:sz w:val="20"/>
          <w:szCs w:val="20"/>
        </w:rPr>
        <w:t>(2019)</w:t>
      </w:r>
    </w:p>
    <w:p w14:paraId="5E467DCD" w14:textId="77777777" w:rsidR="00F032BB" w:rsidRPr="00F032BB" w:rsidRDefault="00F032BB" w:rsidP="00F032BB">
      <w:pPr>
        <w:spacing w:after="6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557C709" w14:textId="44A458F3" w:rsidR="00CA082F" w:rsidRPr="00CA082F" w:rsidRDefault="00CA082F" w:rsidP="00F032BB">
      <w:pPr>
        <w:spacing w:after="60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CA082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Each time a man stands up for an ideal, or acts to improve the lot of others, or strikes out against injustice, he sends forth a tiny ripple of hope, and crossing each other from a million different centers of energy and daring those ripples build a current which can sweep down the mightiest walls of oppression and resistance.</w:t>
      </w:r>
    </w:p>
    <w:p w14:paraId="3DECA90A" w14:textId="77777777" w:rsidR="00D8687A" w:rsidRPr="00D8687A" w:rsidRDefault="00D8687A" w:rsidP="00F032BB">
      <w:pPr>
        <w:spacing w:after="60"/>
        <w:jc w:val="right"/>
        <w:rPr>
          <w:rFonts w:ascii="Arial" w:eastAsia="Times New Roman" w:hAnsi="Arial" w:cs="Arial"/>
          <w:b/>
          <w:bCs/>
          <w:color w:val="181818"/>
          <w:sz w:val="20"/>
          <w:szCs w:val="20"/>
          <w:shd w:val="clear" w:color="auto" w:fill="FFFFFF"/>
        </w:rPr>
      </w:pPr>
      <w:r w:rsidRPr="00CA082F">
        <w:rPr>
          <w:rFonts w:ascii="Arial" w:eastAsia="Times New Roman" w:hAnsi="Arial" w:cs="Arial"/>
          <w:b/>
          <w:bCs/>
          <w:color w:val="181818"/>
          <w:sz w:val="20"/>
          <w:szCs w:val="20"/>
          <w:shd w:val="clear" w:color="auto" w:fill="FFFFFF"/>
        </w:rPr>
        <w:t>― </w:t>
      </w:r>
      <w:r w:rsidRPr="00D8687A">
        <w:rPr>
          <w:rFonts w:ascii="Arial" w:eastAsia="Times New Roman" w:hAnsi="Arial" w:cs="Arial"/>
          <w:b/>
          <w:bCs/>
          <w:color w:val="181818"/>
          <w:sz w:val="20"/>
          <w:szCs w:val="20"/>
          <w:shd w:val="clear" w:color="auto" w:fill="FFFFFF"/>
        </w:rPr>
        <w:t xml:space="preserve"> Robert F. Kennedy</w:t>
      </w:r>
      <w:r w:rsidRPr="00D8687A">
        <w:rPr>
          <w:rFonts w:ascii="Arial" w:eastAsia="Times New Roman" w:hAnsi="Arial" w:cs="Arial"/>
          <w:b/>
          <w:bCs/>
          <w:color w:val="181818"/>
          <w:sz w:val="20"/>
          <w:szCs w:val="20"/>
          <w:shd w:val="clear" w:color="auto" w:fill="FFFFFF"/>
        </w:rPr>
        <w:br/>
        <w:t xml:space="preserve">Day of Affirmation Address, University of </w:t>
      </w:r>
      <w:proofErr w:type="spellStart"/>
      <w:r w:rsidRPr="00D8687A">
        <w:rPr>
          <w:rFonts w:ascii="Arial" w:eastAsia="Times New Roman" w:hAnsi="Arial" w:cs="Arial"/>
          <w:b/>
          <w:bCs/>
          <w:color w:val="181818"/>
          <w:sz w:val="20"/>
          <w:szCs w:val="20"/>
          <w:shd w:val="clear" w:color="auto" w:fill="FFFFFF"/>
        </w:rPr>
        <w:t>Capetown</w:t>
      </w:r>
      <w:proofErr w:type="spellEnd"/>
    </w:p>
    <w:p w14:paraId="38417D9B" w14:textId="4A65852A" w:rsidR="00CA082F" w:rsidRDefault="00D8687A" w:rsidP="00F032BB">
      <w:pPr>
        <w:spacing w:after="60"/>
        <w:jc w:val="right"/>
        <w:rPr>
          <w:rFonts w:ascii="Arial" w:eastAsia="Times New Roman" w:hAnsi="Arial" w:cs="Arial"/>
          <w:b/>
          <w:bCs/>
          <w:color w:val="181818"/>
          <w:sz w:val="20"/>
          <w:szCs w:val="20"/>
          <w:shd w:val="clear" w:color="auto" w:fill="FFFFFF"/>
        </w:rPr>
      </w:pPr>
      <w:r w:rsidRPr="00D8687A">
        <w:rPr>
          <w:rFonts w:ascii="Arial" w:eastAsia="Times New Roman" w:hAnsi="Arial" w:cs="Arial"/>
          <w:b/>
          <w:bCs/>
          <w:color w:val="181818"/>
          <w:sz w:val="20"/>
          <w:szCs w:val="20"/>
          <w:shd w:val="clear" w:color="auto" w:fill="FFFFFF"/>
        </w:rPr>
        <w:t>South Africa, June 6, 1966</w:t>
      </w:r>
    </w:p>
    <w:p w14:paraId="7A75083B" w14:textId="76C9AC14" w:rsidR="00D8687A" w:rsidRDefault="00D8687A" w:rsidP="00F032BB">
      <w:pPr>
        <w:rPr>
          <w:rFonts w:ascii="Arial" w:eastAsia="Times New Roman" w:hAnsi="Arial" w:cs="Arial"/>
          <w:b/>
          <w:bCs/>
          <w:color w:val="181818"/>
          <w:sz w:val="20"/>
          <w:szCs w:val="20"/>
          <w:shd w:val="clear" w:color="auto" w:fill="FFFFFF"/>
        </w:rPr>
      </w:pPr>
    </w:p>
    <w:p w14:paraId="02E97A37" w14:textId="77777777" w:rsidR="00541479" w:rsidRDefault="00541479" w:rsidP="00D8687A">
      <w:pPr>
        <w:rPr>
          <w:rFonts w:ascii="Arial" w:hAnsi="Arial" w:cs="Arial"/>
        </w:rPr>
      </w:pPr>
    </w:p>
    <w:p w14:paraId="74B08CDE" w14:textId="40425D38" w:rsidR="00F032BB" w:rsidRPr="00F032BB" w:rsidRDefault="00F032BB" w:rsidP="00F032BB">
      <w:pPr>
        <w:jc w:val="center"/>
        <w:rPr>
          <w:rFonts w:ascii="Arial" w:hAnsi="Arial" w:cs="Arial"/>
          <w:u w:val="single"/>
        </w:rPr>
      </w:pPr>
      <w:r w:rsidRPr="00F032BB">
        <w:rPr>
          <w:rFonts w:ascii="Arial" w:hAnsi="Arial" w:cs="Arial"/>
          <w:u w:val="single"/>
        </w:rPr>
        <w:t>Introduction and Context</w:t>
      </w:r>
    </w:p>
    <w:p w14:paraId="6ED91D26" w14:textId="52507BF7" w:rsidR="00D8687A" w:rsidRPr="00D8687A" w:rsidRDefault="00D8687A" w:rsidP="00F032BB">
      <w:pPr>
        <w:jc w:val="center"/>
        <w:rPr>
          <w:rFonts w:ascii="Arial" w:hAnsi="Arial" w:cs="Arial"/>
        </w:rPr>
      </w:pPr>
      <w:r w:rsidRPr="00D8687A">
        <w:rPr>
          <w:rFonts w:ascii="Arial" w:hAnsi="Arial" w:cs="Arial"/>
        </w:rPr>
        <w:t>Belinda Oliver</w:t>
      </w:r>
      <w:r w:rsidR="00541479">
        <w:rPr>
          <w:rFonts w:ascii="Arial" w:hAnsi="Arial" w:cs="Arial"/>
        </w:rPr>
        <w:t xml:space="preserve"> and</w:t>
      </w:r>
      <w:r w:rsidRPr="00D8687A">
        <w:rPr>
          <w:rFonts w:ascii="Arial" w:hAnsi="Arial" w:cs="Arial"/>
        </w:rPr>
        <w:t xml:space="preserve"> Andrés Martin, MD, MPH</w:t>
      </w:r>
    </w:p>
    <w:p w14:paraId="6F560126" w14:textId="77777777" w:rsidR="00F032BB" w:rsidRDefault="00F032BB" w:rsidP="00F032BB">
      <w:pPr>
        <w:jc w:val="center"/>
        <w:rPr>
          <w:rFonts w:ascii="Arial" w:hAnsi="Arial" w:cs="Arial"/>
        </w:rPr>
      </w:pPr>
    </w:p>
    <w:p w14:paraId="67FE74E4" w14:textId="060EC4FA" w:rsidR="00F032BB" w:rsidRPr="00F032BB" w:rsidRDefault="00F032BB" w:rsidP="00F032BB">
      <w:pPr>
        <w:jc w:val="center"/>
        <w:rPr>
          <w:rFonts w:ascii="Arial" w:hAnsi="Arial" w:cs="Arial"/>
          <w:u w:val="single"/>
        </w:rPr>
      </w:pPr>
      <w:r w:rsidRPr="00F032BB">
        <w:rPr>
          <w:rFonts w:ascii="Arial" w:hAnsi="Arial" w:cs="Arial"/>
          <w:u w:val="single"/>
        </w:rPr>
        <w:t>Invocation</w:t>
      </w:r>
    </w:p>
    <w:p w14:paraId="1A401D90" w14:textId="3827C006" w:rsidR="00D8687A" w:rsidRPr="00D8687A" w:rsidRDefault="00D8687A" w:rsidP="00F032BB">
      <w:pPr>
        <w:jc w:val="center"/>
        <w:rPr>
          <w:rFonts w:ascii="Arial" w:hAnsi="Arial" w:cs="Arial"/>
        </w:rPr>
      </w:pPr>
      <w:r w:rsidRPr="00D8687A">
        <w:rPr>
          <w:rFonts w:ascii="Arial" w:hAnsi="Arial" w:cs="Arial"/>
        </w:rPr>
        <w:t>Elder Walter Jones, Church of God in Christ (Chicago)</w:t>
      </w:r>
    </w:p>
    <w:p w14:paraId="51160F96" w14:textId="77777777" w:rsidR="00F032BB" w:rsidRDefault="00F032BB" w:rsidP="00F032BB">
      <w:pPr>
        <w:jc w:val="center"/>
        <w:rPr>
          <w:rFonts w:ascii="Arial" w:hAnsi="Arial" w:cs="Arial"/>
        </w:rPr>
      </w:pPr>
    </w:p>
    <w:p w14:paraId="62BFFBF4" w14:textId="77777777" w:rsidR="00F032BB" w:rsidRPr="00F032BB" w:rsidRDefault="00F032BB" w:rsidP="00F032BB">
      <w:pPr>
        <w:jc w:val="center"/>
        <w:rPr>
          <w:rFonts w:ascii="Arial" w:hAnsi="Arial" w:cs="Arial"/>
          <w:u w:val="single"/>
        </w:rPr>
      </w:pPr>
      <w:r w:rsidRPr="00F032BB">
        <w:rPr>
          <w:rFonts w:ascii="Arial" w:hAnsi="Arial" w:cs="Arial"/>
          <w:u w:val="single"/>
        </w:rPr>
        <w:t>Perspectives</w:t>
      </w:r>
    </w:p>
    <w:p w14:paraId="28BAE060" w14:textId="7EDC413F" w:rsidR="00D8687A" w:rsidRPr="00D8687A" w:rsidRDefault="00D8687A" w:rsidP="00F032BB">
      <w:pPr>
        <w:jc w:val="center"/>
        <w:rPr>
          <w:rFonts w:ascii="Arial" w:hAnsi="Arial" w:cs="Arial"/>
        </w:rPr>
      </w:pPr>
      <w:r w:rsidRPr="00D8687A">
        <w:rPr>
          <w:rFonts w:ascii="Arial" w:hAnsi="Arial" w:cs="Arial"/>
        </w:rPr>
        <w:t>Laine Taylor, DO (</w:t>
      </w:r>
      <w:r w:rsidR="00F032BB">
        <w:rPr>
          <w:rFonts w:ascii="Arial" w:hAnsi="Arial" w:cs="Arial"/>
        </w:rPr>
        <w:t>J</w:t>
      </w:r>
      <w:r w:rsidRPr="00D8687A">
        <w:rPr>
          <w:rFonts w:ascii="Arial" w:hAnsi="Arial" w:cs="Arial"/>
        </w:rPr>
        <w:t xml:space="preserve">unior </w:t>
      </w:r>
      <w:r w:rsidR="00F032BB">
        <w:rPr>
          <w:rFonts w:ascii="Arial" w:hAnsi="Arial" w:cs="Arial"/>
        </w:rPr>
        <w:t>F</w:t>
      </w:r>
      <w:r w:rsidRPr="00D8687A">
        <w:rPr>
          <w:rFonts w:ascii="Arial" w:hAnsi="Arial" w:cs="Arial"/>
        </w:rPr>
        <w:t>aculty)</w:t>
      </w:r>
    </w:p>
    <w:p w14:paraId="0E93A6BD" w14:textId="34F926EF" w:rsidR="00D8687A" w:rsidRPr="00D8687A" w:rsidRDefault="00D8687A" w:rsidP="00F032BB">
      <w:pPr>
        <w:jc w:val="center"/>
        <w:rPr>
          <w:rFonts w:ascii="Arial" w:hAnsi="Arial" w:cs="Arial"/>
        </w:rPr>
      </w:pPr>
      <w:r w:rsidRPr="00D8687A">
        <w:rPr>
          <w:rFonts w:ascii="Arial" w:hAnsi="Arial" w:cs="Arial"/>
        </w:rPr>
        <w:t>Mark Lazarus (</w:t>
      </w:r>
      <w:r w:rsidR="00F032BB">
        <w:rPr>
          <w:rFonts w:ascii="Arial" w:hAnsi="Arial" w:cs="Arial"/>
        </w:rPr>
        <w:t>A</w:t>
      </w:r>
      <w:r w:rsidRPr="00D8687A">
        <w:rPr>
          <w:rFonts w:ascii="Arial" w:hAnsi="Arial" w:cs="Arial"/>
        </w:rPr>
        <w:t xml:space="preserve">dministrative </w:t>
      </w:r>
      <w:r w:rsidR="00F032BB">
        <w:rPr>
          <w:rFonts w:ascii="Arial" w:hAnsi="Arial" w:cs="Arial"/>
        </w:rPr>
        <w:t>S</w:t>
      </w:r>
      <w:r w:rsidRPr="00D8687A">
        <w:rPr>
          <w:rFonts w:ascii="Arial" w:hAnsi="Arial" w:cs="Arial"/>
        </w:rPr>
        <w:t>taff)</w:t>
      </w:r>
    </w:p>
    <w:p w14:paraId="517049B8" w14:textId="1739F19A" w:rsidR="00D8687A" w:rsidRPr="00D8687A" w:rsidRDefault="00D8687A" w:rsidP="00F032BB">
      <w:pPr>
        <w:jc w:val="center"/>
        <w:rPr>
          <w:rFonts w:ascii="Arial" w:hAnsi="Arial" w:cs="Arial"/>
        </w:rPr>
      </w:pPr>
      <w:r w:rsidRPr="00D8687A">
        <w:rPr>
          <w:rFonts w:ascii="Arial" w:hAnsi="Arial" w:cs="Arial"/>
        </w:rPr>
        <w:t>Tasha Brooks-Boone</w:t>
      </w:r>
      <w:r w:rsidR="00F032BB">
        <w:rPr>
          <w:rFonts w:ascii="Arial" w:hAnsi="Arial" w:cs="Arial"/>
        </w:rPr>
        <w:t xml:space="preserve"> </w:t>
      </w:r>
      <w:r w:rsidR="00F032BB" w:rsidRPr="00D8687A">
        <w:rPr>
          <w:rFonts w:ascii="Arial" w:hAnsi="Arial" w:cs="Arial"/>
        </w:rPr>
        <w:t>(</w:t>
      </w:r>
      <w:r w:rsidR="00F032BB">
        <w:rPr>
          <w:rFonts w:ascii="Arial" w:hAnsi="Arial" w:cs="Arial"/>
        </w:rPr>
        <w:t>A</w:t>
      </w:r>
      <w:r w:rsidR="00F032BB" w:rsidRPr="00D8687A">
        <w:rPr>
          <w:rFonts w:ascii="Arial" w:hAnsi="Arial" w:cs="Arial"/>
        </w:rPr>
        <w:t xml:space="preserve">dministrative </w:t>
      </w:r>
      <w:r w:rsidR="00F032BB">
        <w:rPr>
          <w:rFonts w:ascii="Arial" w:hAnsi="Arial" w:cs="Arial"/>
        </w:rPr>
        <w:t>S</w:t>
      </w:r>
      <w:r w:rsidR="00F032BB" w:rsidRPr="00D8687A">
        <w:rPr>
          <w:rFonts w:ascii="Arial" w:hAnsi="Arial" w:cs="Arial"/>
        </w:rPr>
        <w:t>taff)</w:t>
      </w:r>
    </w:p>
    <w:p w14:paraId="5BC9065D" w14:textId="2C47FF4E" w:rsidR="00D8687A" w:rsidRPr="00D8687A" w:rsidRDefault="00D8687A" w:rsidP="00F032BB">
      <w:pPr>
        <w:jc w:val="center"/>
        <w:rPr>
          <w:rFonts w:ascii="Arial" w:hAnsi="Arial" w:cs="Arial"/>
        </w:rPr>
      </w:pPr>
      <w:r w:rsidRPr="00D8687A">
        <w:rPr>
          <w:rFonts w:ascii="Arial" w:hAnsi="Arial" w:cs="Arial"/>
        </w:rPr>
        <w:t>Nicole Miller-Tyson, RN (</w:t>
      </w:r>
      <w:r w:rsidR="00F032BB">
        <w:rPr>
          <w:rFonts w:ascii="Arial" w:hAnsi="Arial" w:cs="Arial"/>
        </w:rPr>
        <w:t>Children’s Psychiatric Inpatient Service</w:t>
      </w:r>
      <w:r w:rsidRPr="00D8687A">
        <w:rPr>
          <w:rFonts w:ascii="Arial" w:hAnsi="Arial" w:cs="Arial"/>
        </w:rPr>
        <w:t>)</w:t>
      </w:r>
    </w:p>
    <w:p w14:paraId="4A05F48D" w14:textId="4BF19537" w:rsidR="00D8687A" w:rsidRPr="00D8687A" w:rsidRDefault="00D8687A" w:rsidP="00F032BB">
      <w:pPr>
        <w:jc w:val="center"/>
        <w:rPr>
          <w:rFonts w:ascii="Arial" w:hAnsi="Arial" w:cs="Arial"/>
        </w:rPr>
      </w:pPr>
      <w:r w:rsidRPr="00D8687A">
        <w:rPr>
          <w:rFonts w:ascii="Arial" w:hAnsi="Arial" w:cs="Arial"/>
        </w:rPr>
        <w:t>Amanda Calhoun, MD, MPH (</w:t>
      </w:r>
      <w:r w:rsidR="00F032BB">
        <w:rPr>
          <w:rFonts w:ascii="Arial" w:hAnsi="Arial" w:cs="Arial"/>
        </w:rPr>
        <w:t>Child Psychiatry Fellow</w:t>
      </w:r>
      <w:r w:rsidRPr="00D8687A">
        <w:rPr>
          <w:rFonts w:ascii="Arial" w:hAnsi="Arial" w:cs="Arial"/>
        </w:rPr>
        <w:t>)</w:t>
      </w:r>
    </w:p>
    <w:p w14:paraId="6183AC19" w14:textId="0F83251E" w:rsidR="00D8687A" w:rsidRDefault="00D8687A" w:rsidP="00F032BB">
      <w:pPr>
        <w:jc w:val="center"/>
        <w:rPr>
          <w:rFonts w:ascii="Arial" w:hAnsi="Arial" w:cs="Arial"/>
        </w:rPr>
      </w:pPr>
      <w:r w:rsidRPr="00D8687A">
        <w:rPr>
          <w:rFonts w:ascii="Arial" w:hAnsi="Arial" w:cs="Arial"/>
        </w:rPr>
        <w:t>James Comer, MD, MPH (</w:t>
      </w:r>
      <w:r w:rsidR="00F032BB">
        <w:rPr>
          <w:rFonts w:ascii="Arial" w:hAnsi="Arial" w:cs="Arial"/>
        </w:rPr>
        <w:t>Senior Faculty</w:t>
      </w:r>
      <w:r w:rsidRPr="00D8687A">
        <w:rPr>
          <w:rFonts w:ascii="Arial" w:hAnsi="Arial" w:cs="Arial"/>
        </w:rPr>
        <w:t>)</w:t>
      </w:r>
    </w:p>
    <w:p w14:paraId="3533A759" w14:textId="77777777" w:rsidR="00396684" w:rsidRPr="00D8687A" w:rsidRDefault="00396684" w:rsidP="00F032BB">
      <w:pPr>
        <w:jc w:val="center"/>
        <w:rPr>
          <w:rFonts w:ascii="Arial" w:hAnsi="Arial" w:cs="Arial"/>
        </w:rPr>
      </w:pPr>
    </w:p>
    <w:p w14:paraId="31DB63CB" w14:textId="099F2BAD" w:rsidR="00D8687A" w:rsidRDefault="00D8687A" w:rsidP="00D8687A">
      <w:pPr>
        <w:rPr>
          <w:rFonts w:ascii="Arial" w:hAnsi="Arial" w:cs="Arial"/>
        </w:rPr>
      </w:pPr>
    </w:p>
    <w:p w14:paraId="3A5B4458" w14:textId="07844388" w:rsidR="00F032BB" w:rsidRPr="00396684" w:rsidRDefault="00F032BB" w:rsidP="00F032BB">
      <w:pPr>
        <w:jc w:val="center"/>
        <w:rPr>
          <w:rFonts w:ascii="Arial" w:hAnsi="Arial" w:cs="Arial"/>
          <w:i/>
          <w:iCs/>
        </w:rPr>
      </w:pPr>
      <w:r w:rsidRPr="00396684">
        <w:rPr>
          <w:rFonts w:ascii="Arial" w:hAnsi="Arial" w:cs="Arial"/>
          <w:i/>
          <w:iCs/>
        </w:rPr>
        <w:t xml:space="preserve">This Center-wide conversation will continue </w:t>
      </w:r>
      <w:r w:rsidR="00396684" w:rsidRPr="00396684">
        <w:rPr>
          <w:rFonts w:ascii="Arial" w:hAnsi="Arial" w:cs="Arial"/>
          <w:i/>
          <w:iCs/>
        </w:rPr>
        <w:t xml:space="preserve">at a </w:t>
      </w:r>
      <w:r w:rsidR="00396684" w:rsidRPr="00396684">
        <w:rPr>
          <w:rFonts w:ascii="Arial" w:eastAsia="Times New Roman" w:hAnsi="Arial" w:cs="Arial"/>
          <w:i/>
          <w:iCs/>
        </w:rPr>
        <w:t>Virtual Townhall Meeting</w:t>
      </w:r>
      <w:r w:rsidR="00396684" w:rsidRPr="00396684">
        <w:rPr>
          <w:rFonts w:ascii="Arial" w:hAnsi="Arial" w:cs="Arial"/>
          <w:i/>
          <w:iCs/>
        </w:rPr>
        <w:t xml:space="preserve"> </w:t>
      </w:r>
      <w:r w:rsidRPr="00396684">
        <w:rPr>
          <w:rFonts w:ascii="Arial" w:hAnsi="Arial" w:cs="Arial"/>
          <w:i/>
          <w:iCs/>
        </w:rPr>
        <w:t>on June 16</w:t>
      </w:r>
    </w:p>
    <w:sectPr w:rsidR="00F032BB" w:rsidRPr="00396684" w:rsidSect="002F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7EB3"/>
    <w:multiLevelType w:val="hybridMultilevel"/>
    <w:tmpl w:val="CEB6DA70"/>
    <w:lvl w:ilvl="0" w:tplc="999ED7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81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2F"/>
    <w:rsid w:val="000600B4"/>
    <w:rsid w:val="000E7E46"/>
    <w:rsid w:val="001215EF"/>
    <w:rsid w:val="00145CE8"/>
    <w:rsid w:val="001659E8"/>
    <w:rsid w:val="0017765F"/>
    <w:rsid w:val="001A0F5D"/>
    <w:rsid w:val="00226F07"/>
    <w:rsid w:val="002F2CA1"/>
    <w:rsid w:val="003136EC"/>
    <w:rsid w:val="00316FC1"/>
    <w:rsid w:val="00320304"/>
    <w:rsid w:val="00322225"/>
    <w:rsid w:val="00326AFE"/>
    <w:rsid w:val="00354EF3"/>
    <w:rsid w:val="00396684"/>
    <w:rsid w:val="003E7271"/>
    <w:rsid w:val="00414E28"/>
    <w:rsid w:val="004665C5"/>
    <w:rsid w:val="004853C3"/>
    <w:rsid w:val="004A4465"/>
    <w:rsid w:val="004A52EA"/>
    <w:rsid w:val="004C6A6F"/>
    <w:rsid w:val="00541479"/>
    <w:rsid w:val="006C5FBF"/>
    <w:rsid w:val="006D3E55"/>
    <w:rsid w:val="006D65F5"/>
    <w:rsid w:val="006E51B1"/>
    <w:rsid w:val="006E5C8A"/>
    <w:rsid w:val="006F317A"/>
    <w:rsid w:val="007305D9"/>
    <w:rsid w:val="00737FFA"/>
    <w:rsid w:val="00761990"/>
    <w:rsid w:val="007A0FE1"/>
    <w:rsid w:val="007A7EB2"/>
    <w:rsid w:val="007D3B26"/>
    <w:rsid w:val="008344EA"/>
    <w:rsid w:val="008C04BF"/>
    <w:rsid w:val="008E7B17"/>
    <w:rsid w:val="00AA5707"/>
    <w:rsid w:val="00AD54A1"/>
    <w:rsid w:val="00AD782E"/>
    <w:rsid w:val="00C87602"/>
    <w:rsid w:val="00CA082F"/>
    <w:rsid w:val="00CC3ACC"/>
    <w:rsid w:val="00D65C83"/>
    <w:rsid w:val="00D8687A"/>
    <w:rsid w:val="00DB2D1B"/>
    <w:rsid w:val="00EB07E0"/>
    <w:rsid w:val="00EF08CE"/>
    <w:rsid w:val="00EF7512"/>
    <w:rsid w:val="00F032BB"/>
    <w:rsid w:val="00F06911"/>
    <w:rsid w:val="00F47E2A"/>
    <w:rsid w:val="00F67A80"/>
    <w:rsid w:val="00F8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EF9D"/>
  <w15:chartTrackingRefBased/>
  <w15:docId w15:val="{714F5710-4125-A749-9CEF-A4A0049C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ortitle">
    <w:name w:val="authorortitle"/>
    <w:basedOn w:val="DefaultParagraphFont"/>
    <w:rsid w:val="00CA082F"/>
  </w:style>
  <w:style w:type="character" w:styleId="Hyperlink">
    <w:name w:val="Hyperlink"/>
    <w:basedOn w:val="DefaultParagraphFont"/>
    <w:uiPriority w:val="99"/>
    <w:semiHidden/>
    <w:unhideWhenUsed/>
    <w:rsid w:val="00CA08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87A"/>
    <w:pPr>
      <w:ind w:left="720"/>
      <w:contextualSpacing/>
    </w:pPr>
  </w:style>
  <w:style w:type="table" w:styleId="TableGrid">
    <w:name w:val="Table Grid"/>
    <w:basedOn w:val="TableNormal"/>
    <w:uiPriority w:val="39"/>
    <w:rsid w:val="00D8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7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Andres</dc:creator>
  <cp:keywords/>
  <dc:description/>
  <cp:lastModifiedBy>Serra, Rosemary</cp:lastModifiedBy>
  <cp:revision>2</cp:revision>
  <dcterms:created xsi:type="dcterms:W3CDTF">2020-06-03T17:28:00Z</dcterms:created>
  <dcterms:modified xsi:type="dcterms:W3CDTF">2020-06-03T17:28:00Z</dcterms:modified>
</cp:coreProperties>
</file>