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53C5F" w14:textId="77777777" w:rsidR="00C56D8A" w:rsidRDefault="00C56D8A"/>
    <w:p w14:paraId="47F9CE1F" w14:textId="77777777" w:rsidR="00C56D8A" w:rsidRPr="00C56D8A" w:rsidRDefault="00C56D8A" w:rsidP="00C56D8A"/>
    <w:p w14:paraId="55654B49"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2A06090F"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4496609C"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58052A8B" w14:textId="77777777" w:rsidR="00F75FDE" w:rsidRDefault="00F75FDE" w:rsidP="00C56D8A"/>
    <w:p w14:paraId="1EA7F356" w14:textId="239608BF" w:rsidR="008F1768" w:rsidRDefault="00C82E7C" w:rsidP="008F1768">
      <w:pPr>
        <w:jc w:val="center"/>
        <w:rPr>
          <w:b/>
          <w:bCs/>
          <w:color w:val="FF0000"/>
          <w:sz w:val="32"/>
          <w:szCs w:val="32"/>
        </w:rPr>
      </w:pPr>
      <w:r w:rsidRPr="00C82E7C">
        <w:rPr>
          <w:b/>
          <w:bCs/>
          <w:color w:val="FF0000"/>
          <w:sz w:val="32"/>
          <w:szCs w:val="32"/>
        </w:rPr>
        <w:t>'The Wounded Healer': Harnessing the Power of the Performing Arts and Storytelling to Challenge Mental Health Related Stigma</w:t>
      </w:r>
      <w:r w:rsidR="00404955">
        <w:rPr>
          <w:b/>
          <w:bCs/>
          <w:color w:val="FF0000"/>
          <w:sz w:val="32"/>
          <w:szCs w:val="32"/>
        </w:rPr>
        <w:t>.</w:t>
      </w:r>
    </w:p>
    <w:p w14:paraId="208EC464" w14:textId="20110393" w:rsidR="008F1768" w:rsidRDefault="008F1768" w:rsidP="00C82E7C">
      <w:pPr>
        <w:jc w:val="center"/>
        <w:rPr>
          <w:b/>
          <w:bCs/>
          <w:color w:val="FF0000"/>
          <w:sz w:val="32"/>
          <w:szCs w:val="32"/>
        </w:rPr>
      </w:pPr>
    </w:p>
    <w:p w14:paraId="07559736" w14:textId="77777777" w:rsidR="008F1768" w:rsidRDefault="008F1768" w:rsidP="008F1768">
      <w:pPr>
        <w:rPr>
          <w:b/>
          <w:bCs/>
          <w:color w:val="000000"/>
        </w:rPr>
      </w:pPr>
      <w:r w:rsidRPr="008F1768">
        <w:rPr>
          <w:b/>
          <w:bCs/>
          <w:noProof/>
          <w:color w:val="000000"/>
        </w:rPr>
        <mc:AlternateContent>
          <mc:Choice Requires="wps">
            <w:drawing>
              <wp:anchor distT="45720" distB="45720" distL="114300" distR="114300" simplePos="0" relativeHeight="251659264" behindDoc="0" locked="0" layoutInCell="1" allowOverlap="1" wp14:anchorId="3EB6900C" wp14:editId="199E3DB3">
                <wp:simplePos x="0" y="0"/>
                <wp:positionH relativeFrom="column">
                  <wp:posOffset>1499553</wp:posOffset>
                </wp:positionH>
                <wp:positionV relativeFrom="paragraph">
                  <wp:posOffset>3493</wp:posOffset>
                </wp:positionV>
                <wp:extent cx="54768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01A9CF9B" w14:textId="77777777" w:rsidR="008F1768" w:rsidRPr="00A723B1" w:rsidRDefault="008F1768" w:rsidP="008F1768">
                            <w:pPr>
                              <w:jc w:val="center"/>
                              <w:rPr>
                                <w:szCs w:val="32"/>
                              </w:rPr>
                            </w:pPr>
                            <w:r>
                              <w:rPr>
                                <w:b/>
                                <w:bCs/>
                                <w:color w:val="000000"/>
                              </w:rPr>
                              <w:t xml:space="preserve">Dr </w:t>
                            </w:r>
                            <w:r w:rsidRPr="00C82E7C">
                              <w:rPr>
                                <w:b/>
                                <w:bCs/>
                                <w:color w:val="000000"/>
                              </w:rPr>
                              <w:t xml:space="preserve">Ahmed Hankir MBChB </w:t>
                            </w:r>
                            <w:proofErr w:type="spellStart"/>
                            <w:r w:rsidRPr="00C82E7C">
                              <w:rPr>
                                <w:b/>
                                <w:bCs/>
                                <w:color w:val="000000"/>
                              </w:rPr>
                              <w:t>MRC</w:t>
                            </w:r>
                            <w:r>
                              <w:rPr>
                                <w:b/>
                                <w:bCs/>
                                <w:color w:val="000000"/>
                              </w:rPr>
                              <w:t>Psych</w:t>
                            </w:r>
                            <w:proofErr w:type="spellEnd"/>
                          </w:p>
                          <w:p w14:paraId="6A8E1338" w14:textId="77777777" w:rsidR="008F1768" w:rsidRDefault="008F1768" w:rsidP="008F1768">
                            <w:pPr>
                              <w:jc w:val="center"/>
                              <w:rPr>
                                <w:color w:val="000000"/>
                                <w:sz w:val="22"/>
                                <w:szCs w:val="22"/>
                              </w:rPr>
                            </w:pPr>
                            <w:r w:rsidRPr="00C82E7C">
                              <w:rPr>
                                <w:color w:val="000000"/>
                                <w:sz w:val="22"/>
                                <w:szCs w:val="22"/>
                              </w:rPr>
                              <w:t>Academic Clinical Fellow in General Adult Psychiatry, Institute of Psychiatry, Psychology and Neuroscience, King's College London</w:t>
                            </w:r>
                            <w:r>
                              <w:rPr>
                                <w:color w:val="000000"/>
                                <w:sz w:val="22"/>
                                <w:szCs w:val="22"/>
                              </w:rPr>
                              <w:t>, UK</w:t>
                            </w:r>
                            <w:r w:rsidRPr="00C82E7C">
                              <w:rPr>
                                <w:sz w:val="22"/>
                                <w:szCs w:val="22"/>
                              </w:rPr>
                              <w:br/>
                            </w:r>
                            <w:r w:rsidRPr="00C82E7C">
                              <w:rPr>
                                <w:color w:val="000000"/>
                                <w:sz w:val="22"/>
                                <w:szCs w:val="22"/>
                              </w:rPr>
                              <w:t>Specialist Registrar in General Adult Psychiatry, South London and Maudsley NHS Foundation Trus</w:t>
                            </w:r>
                            <w:r>
                              <w:rPr>
                                <w:color w:val="000000"/>
                                <w:sz w:val="22"/>
                                <w:szCs w:val="22"/>
                              </w:rPr>
                              <w:t>t, UK</w:t>
                            </w:r>
                            <w:r w:rsidRPr="00C82E7C">
                              <w:rPr>
                                <w:color w:val="FF6600"/>
                                <w:sz w:val="22"/>
                                <w:szCs w:val="22"/>
                              </w:rPr>
                              <w:br/>
                            </w:r>
                            <w:r w:rsidRPr="00C82E7C">
                              <w:rPr>
                                <w:color w:val="000000"/>
                                <w:sz w:val="22"/>
                                <w:szCs w:val="22"/>
                              </w:rPr>
                              <w:t>Senior Research Fellow, Centre for Mental Health Research in Association with Cambridge University</w:t>
                            </w:r>
                            <w:r>
                              <w:rPr>
                                <w:color w:val="000000"/>
                                <w:sz w:val="22"/>
                                <w:szCs w:val="22"/>
                              </w:rPr>
                              <w:t>, UK</w:t>
                            </w:r>
                          </w:p>
                          <w:p w14:paraId="67844819" w14:textId="04153E62" w:rsidR="008F1768" w:rsidRPr="00C82E7C" w:rsidRDefault="008F1768" w:rsidP="008F1768">
                            <w:pPr>
                              <w:jc w:val="center"/>
                              <w:rPr>
                                <w:sz w:val="22"/>
                                <w:szCs w:val="22"/>
                              </w:rPr>
                            </w:pPr>
                            <w:r>
                              <w:rPr>
                                <w:color w:val="000000"/>
                                <w:sz w:val="22"/>
                                <w:szCs w:val="22"/>
                              </w:rPr>
                              <w:t xml:space="preserve">Professor </w:t>
                            </w:r>
                            <w:r w:rsidR="00F110AF">
                              <w:rPr>
                                <w:color w:val="000000"/>
                                <w:sz w:val="22"/>
                                <w:szCs w:val="22"/>
                              </w:rPr>
                              <w:t xml:space="preserve">of </w:t>
                            </w:r>
                            <w:r>
                              <w:rPr>
                                <w:color w:val="000000"/>
                                <w:sz w:val="22"/>
                                <w:szCs w:val="22"/>
                              </w:rPr>
                              <w:t>Academic Psychiatry, Carrick Institute for Graduate Studies, Florida, USA</w:t>
                            </w:r>
                          </w:p>
                          <w:p w14:paraId="1B423C97" w14:textId="09F7C769" w:rsidR="008F1768" w:rsidRDefault="008F17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6900C" id="_x0000_t202" coordsize="21600,21600" o:spt="202" path="m,l,21600r21600,l21600,xe">
                <v:stroke joinstyle="miter"/>
                <v:path gradientshapeok="t" o:connecttype="rect"/>
              </v:shapetype>
              <v:shape id="Text Box 2" o:spid="_x0000_s1026" type="#_x0000_t202" style="position:absolute;margin-left:118.1pt;margin-top:.3pt;width:43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">
                <v:textbox style="mso-fit-shape-to-text:t">
                  <w:txbxContent>
                    <w:p w14:paraId="01A9CF9B" w14:textId="77777777" w:rsidR="008F1768" w:rsidRPr="00A723B1" w:rsidRDefault="008F1768" w:rsidP="008F1768">
                      <w:pPr>
                        <w:jc w:val="center"/>
                        <w:rPr>
                          <w:szCs w:val="32"/>
                        </w:rPr>
                      </w:pPr>
                      <w:r>
                        <w:rPr>
                          <w:b/>
                          <w:bCs/>
                          <w:color w:val="000000"/>
                        </w:rPr>
                        <w:t xml:space="preserve">Dr </w:t>
                      </w:r>
                      <w:r w:rsidRPr="00C82E7C">
                        <w:rPr>
                          <w:b/>
                          <w:bCs/>
                          <w:color w:val="000000"/>
                        </w:rPr>
                        <w:t xml:space="preserve">Ahmed Hankir MBChB </w:t>
                      </w:r>
                      <w:proofErr w:type="spellStart"/>
                      <w:r w:rsidRPr="00C82E7C">
                        <w:rPr>
                          <w:b/>
                          <w:bCs/>
                          <w:color w:val="000000"/>
                        </w:rPr>
                        <w:t>MRC</w:t>
                      </w:r>
                      <w:r>
                        <w:rPr>
                          <w:b/>
                          <w:bCs/>
                          <w:color w:val="000000"/>
                        </w:rPr>
                        <w:t>Psych</w:t>
                      </w:r>
                      <w:proofErr w:type="spellEnd"/>
                    </w:p>
                    <w:p w14:paraId="6A8E1338" w14:textId="77777777" w:rsidR="008F1768" w:rsidRDefault="008F1768" w:rsidP="008F1768">
                      <w:pPr>
                        <w:jc w:val="center"/>
                        <w:rPr>
                          <w:color w:val="000000"/>
                          <w:sz w:val="22"/>
                          <w:szCs w:val="22"/>
                        </w:rPr>
                      </w:pPr>
                      <w:r w:rsidRPr="00C82E7C">
                        <w:rPr>
                          <w:color w:val="000000"/>
                          <w:sz w:val="22"/>
                          <w:szCs w:val="22"/>
                        </w:rPr>
                        <w:t>Academic Clinical Fellow in General Adult Psychiatry, Institute of Psychiatry, Psychology and Neuroscience, King's College London</w:t>
                      </w:r>
                      <w:r>
                        <w:rPr>
                          <w:color w:val="000000"/>
                          <w:sz w:val="22"/>
                          <w:szCs w:val="22"/>
                        </w:rPr>
                        <w:t>, UK</w:t>
                      </w:r>
                      <w:r w:rsidRPr="00C82E7C">
                        <w:rPr>
                          <w:sz w:val="22"/>
                          <w:szCs w:val="22"/>
                        </w:rPr>
                        <w:br/>
                      </w:r>
                      <w:r w:rsidRPr="00C82E7C">
                        <w:rPr>
                          <w:color w:val="000000"/>
                          <w:sz w:val="22"/>
                          <w:szCs w:val="22"/>
                        </w:rPr>
                        <w:t>Specialist Registrar in General Adult Psychiatry, South London and Maudsley NHS Foundation Trus</w:t>
                      </w:r>
                      <w:r>
                        <w:rPr>
                          <w:color w:val="000000"/>
                          <w:sz w:val="22"/>
                          <w:szCs w:val="22"/>
                        </w:rPr>
                        <w:t>t, UK</w:t>
                      </w:r>
                      <w:r w:rsidRPr="00C82E7C">
                        <w:rPr>
                          <w:color w:val="FF6600"/>
                          <w:sz w:val="22"/>
                          <w:szCs w:val="22"/>
                        </w:rPr>
                        <w:br/>
                      </w:r>
                      <w:r w:rsidRPr="00C82E7C">
                        <w:rPr>
                          <w:color w:val="000000"/>
                          <w:sz w:val="22"/>
                          <w:szCs w:val="22"/>
                        </w:rPr>
                        <w:t>Senior Research Fellow, Centre for Mental Health Research in Association with Cambridge University</w:t>
                      </w:r>
                      <w:r>
                        <w:rPr>
                          <w:color w:val="000000"/>
                          <w:sz w:val="22"/>
                          <w:szCs w:val="22"/>
                        </w:rPr>
                        <w:t>, UK</w:t>
                      </w:r>
                    </w:p>
                    <w:p w14:paraId="67844819" w14:textId="04153E62" w:rsidR="008F1768" w:rsidRPr="00C82E7C" w:rsidRDefault="008F1768" w:rsidP="008F1768">
                      <w:pPr>
                        <w:jc w:val="center"/>
                        <w:rPr>
                          <w:sz w:val="22"/>
                          <w:szCs w:val="22"/>
                        </w:rPr>
                      </w:pPr>
                      <w:r>
                        <w:rPr>
                          <w:color w:val="000000"/>
                          <w:sz w:val="22"/>
                          <w:szCs w:val="22"/>
                        </w:rPr>
                        <w:t xml:space="preserve">Professor </w:t>
                      </w:r>
                      <w:r w:rsidR="00F110AF">
                        <w:rPr>
                          <w:color w:val="000000"/>
                          <w:sz w:val="22"/>
                          <w:szCs w:val="22"/>
                        </w:rPr>
                        <w:t xml:space="preserve">of </w:t>
                      </w:r>
                      <w:r>
                        <w:rPr>
                          <w:color w:val="000000"/>
                          <w:sz w:val="22"/>
                          <w:szCs w:val="22"/>
                        </w:rPr>
                        <w:t>Academic Psychiatry, Carrick Institute for Graduate Studies, Florida, USA</w:t>
                      </w:r>
                    </w:p>
                    <w:p w14:paraId="1B423C97" w14:textId="09F7C769" w:rsidR="008F1768" w:rsidRDefault="008F1768"/>
                  </w:txbxContent>
                </v:textbox>
                <w10:wrap type="square"/>
              </v:shape>
            </w:pict>
          </mc:Fallback>
        </mc:AlternateContent>
      </w:r>
      <w:r>
        <w:rPr>
          <w:noProof/>
        </w:rPr>
        <w:drawing>
          <wp:inline distT="0" distB="0" distL="0" distR="0" wp14:anchorId="4EC4834A" wp14:editId="0C358E3A">
            <wp:extent cx="1214438" cy="158360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482" cy="1611044"/>
                    </a:xfrm>
                    <a:prstGeom prst="rect">
                      <a:avLst/>
                    </a:prstGeom>
                    <a:noFill/>
                    <a:ln>
                      <a:noFill/>
                    </a:ln>
                  </pic:spPr>
                </pic:pic>
              </a:graphicData>
            </a:graphic>
          </wp:inline>
        </w:drawing>
      </w:r>
    </w:p>
    <w:p w14:paraId="24D0487C" w14:textId="77777777" w:rsidR="008F1768" w:rsidRDefault="008F1768" w:rsidP="008F1768">
      <w:pPr>
        <w:rPr>
          <w:b/>
          <w:bCs/>
          <w:color w:val="000000"/>
        </w:rPr>
      </w:pPr>
    </w:p>
    <w:p w14:paraId="09D211B3" w14:textId="61D76F20" w:rsidR="00C56D8A" w:rsidRDefault="008F1768" w:rsidP="008F1768">
      <w:pPr>
        <w:spacing w:line="276" w:lineRule="auto"/>
        <w:jc w:val="center"/>
        <w:rPr>
          <w:b/>
        </w:rPr>
      </w:pPr>
      <w:r>
        <w:rPr>
          <w:b/>
        </w:rPr>
        <w:t>Date: 29</w:t>
      </w:r>
      <w:r w:rsidRPr="008F1768">
        <w:rPr>
          <w:b/>
          <w:vertAlign w:val="superscript"/>
        </w:rPr>
        <w:t>th</w:t>
      </w:r>
      <w:r>
        <w:rPr>
          <w:b/>
        </w:rPr>
        <w:t xml:space="preserve"> September @ 1 pm </w:t>
      </w:r>
      <w:r w:rsidR="00C82E7C">
        <w:rPr>
          <w:b/>
        </w:rPr>
        <w:t>Virtual Grand Rounds</w:t>
      </w:r>
    </w:p>
    <w:p w14:paraId="67DD6914" w14:textId="77777777" w:rsidR="00C82E7C" w:rsidRPr="00C82E7C" w:rsidRDefault="00F4795C" w:rsidP="008F1768">
      <w:pPr>
        <w:pStyle w:val="PlainText"/>
        <w:spacing w:line="276" w:lineRule="auto"/>
        <w:jc w:val="center"/>
        <w:rPr>
          <w:b/>
          <w:bCs/>
        </w:rPr>
      </w:pPr>
      <w:hyperlink r:id="rId8" w:history="1">
        <w:r w:rsidR="00C82E7C" w:rsidRPr="00C82E7C">
          <w:rPr>
            <w:rStyle w:val="Hyperlink"/>
            <w:b/>
            <w:bCs/>
          </w:rPr>
          <w:t>https://zoom.us/j/97271063445?pwd=V3NqbkVPVnAwYTZidWVWaEFML2xNUT09</w:t>
        </w:r>
      </w:hyperlink>
    </w:p>
    <w:p w14:paraId="3D965ACC" w14:textId="77777777" w:rsidR="008F1768" w:rsidRDefault="004B7394" w:rsidP="008F1768">
      <w:pPr>
        <w:spacing w:line="276" w:lineRule="auto"/>
        <w:jc w:val="center"/>
        <w:rPr>
          <w:b/>
        </w:rPr>
      </w:pPr>
      <w:r w:rsidRPr="00C84B3A">
        <w:rPr>
          <w:b/>
        </w:rPr>
        <w:t>Course Director</w:t>
      </w:r>
      <w:r w:rsidR="00C84B3A">
        <w:rPr>
          <w:b/>
        </w:rPr>
        <w:t>: Andres Martin, MD, MPH</w:t>
      </w:r>
    </w:p>
    <w:p w14:paraId="106D4B97" w14:textId="0DC444F6" w:rsidR="00C56D8A" w:rsidRPr="008F1768" w:rsidRDefault="00C56D8A" w:rsidP="008F1768">
      <w:pPr>
        <w:spacing w:line="276" w:lineRule="auto"/>
        <w:jc w:val="center"/>
        <w:rPr>
          <w:b/>
        </w:rPr>
      </w:pPr>
      <w:r w:rsidRPr="00C84B3A">
        <w:rPr>
          <w:b/>
          <w:i/>
          <w:sz w:val="22"/>
          <w:szCs w:val="22"/>
        </w:rPr>
        <w:t>There is no corporate support for this activity</w:t>
      </w:r>
    </w:p>
    <w:p w14:paraId="4BF98C70" w14:textId="77777777" w:rsidR="00C56D8A" w:rsidRPr="00C84B3A" w:rsidRDefault="00C56D8A" w:rsidP="008F1768">
      <w:pPr>
        <w:spacing w:line="276" w:lineRule="auto"/>
        <w:jc w:val="center"/>
        <w:rPr>
          <w:sz w:val="22"/>
          <w:szCs w:val="22"/>
        </w:rPr>
      </w:pPr>
      <w:r w:rsidRPr="00C84B3A">
        <w:rPr>
          <w:sz w:val="22"/>
          <w:szCs w:val="22"/>
        </w:rPr>
        <w:t>This course will fulfill the licensure requirement set forth by the State of Connecticut</w:t>
      </w:r>
    </w:p>
    <w:p w14:paraId="32ABEDAC"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08C9B19C" w14:textId="77777777" w:rsidR="00C456E2" w:rsidRDefault="00C456E2" w:rsidP="00DD2BF3">
      <w:pPr>
        <w:rPr>
          <w:b/>
          <w:sz w:val="20"/>
          <w:szCs w:val="20"/>
          <w:u w:val="single"/>
        </w:rPr>
      </w:pPr>
    </w:p>
    <w:p w14:paraId="2FA1BB4E" w14:textId="154DB3D7" w:rsidR="00DD2BF3" w:rsidRPr="00C84B3A" w:rsidRDefault="00DD2BF3" w:rsidP="00DD2BF3">
      <w:pPr>
        <w:rPr>
          <w:b/>
          <w:sz w:val="20"/>
          <w:szCs w:val="20"/>
          <w:u w:val="single"/>
        </w:rPr>
      </w:pPr>
      <w:r w:rsidRPr="00C84B3A">
        <w:rPr>
          <w:b/>
          <w:sz w:val="20"/>
          <w:szCs w:val="20"/>
          <w:u w:val="single"/>
        </w:rPr>
        <w:t>ACCREDITATION</w:t>
      </w:r>
    </w:p>
    <w:p w14:paraId="6A9B6D56"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67BE5973" w14:textId="77777777" w:rsidR="00DD2BF3" w:rsidRPr="00C84B3A" w:rsidRDefault="00DD2BF3" w:rsidP="00DD2BF3">
      <w:pPr>
        <w:rPr>
          <w:sz w:val="20"/>
          <w:szCs w:val="20"/>
        </w:rPr>
      </w:pPr>
    </w:p>
    <w:p w14:paraId="0C7A8F7C" w14:textId="77777777" w:rsidR="00DD2BF3" w:rsidRPr="00C84B3A" w:rsidRDefault="00DD2BF3" w:rsidP="00DD2BF3">
      <w:pPr>
        <w:rPr>
          <w:b/>
          <w:sz w:val="20"/>
          <w:szCs w:val="20"/>
          <w:u w:val="single"/>
        </w:rPr>
      </w:pPr>
      <w:r w:rsidRPr="00C84B3A">
        <w:rPr>
          <w:b/>
          <w:sz w:val="20"/>
          <w:szCs w:val="20"/>
          <w:u w:val="single"/>
        </w:rPr>
        <w:t>TARGET AUDIENCE</w:t>
      </w:r>
    </w:p>
    <w:p w14:paraId="54DF4171"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13DE6B23" w14:textId="77777777" w:rsidR="00DD2BF3" w:rsidRPr="00C84B3A" w:rsidRDefault="00DD2BF3" w:rsidP="00DD2BF3">
      <w:pPr>
        <w:rPr>
          <w:sz w:val="20"/>
          <w:szCs w:val="20"/>
        </w:rPr>
      </w:pPr>
    </w:p>
    <w:p w14:paraId="4108D53C"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0AE94740" w14:textId="77777777" w:rsidR="00DD2BF3" w:rsidRPr="00C84B3A" w:rsidRDefault="00DD2BF3" w:rsidP="00DD2BF3">
      <w:pPr>
        <w:rPr>
          <w:sz w:val="20"/>
          <w:szCs w:val="20"/>
        </w:rPr>
      </w:pPr>
      <w:r w:rsidRPr="00C84B3A">
        <w:rPr>
          <w:sz w:val="20"/>
          <w:szCs w:val="20"/>
        </w:rPr>
        <w:t>At the conclusion of this activity, participants will be able to:</w:t>
      </w:r>
    </w:p>
    <w:p w14:paraId="325F1DAB" w14:textId="77777777" w:rsidR="00C45D58" w:rsidRPr="00C84B3A" w:rsidRDefault="00C45D58" w:rsidP="00DD2BF3">
      <w:pPr>
        <w:rPr>
          <w:sz w:val="20"/>
          <w:szCs w:val="20"/>
        </w:rPr>
      </w:pPr>
    </w:p>
    <w:p w14:paraId="3CE56091" w14:textId="77777777" w:rsidR="00C82E7C" w:rsidRPr="00C82E7C" w:rsidRDefault="00C82E7C" w:rsidP="00C82E7C">
      <w:pPr>
        <w:pStyle w:val="ListParagraph"/>
        <w:numPr>
          <w:ilvl w:val="0"/>
          <w:numId w:val="1"/>
        </w:numPr>
        <w:rPr>
          <w:color w:val="000000"/>
          <w:sz w:val="20"/>
          <w:szCs w:val="20"/>
        </w:rPr>
      </w:pPr>
      <w:r w:rsidRPr="00C82E7C">
        <w:rPr>
          <w:color w:val="000000"/>
          <w:sz w:val="20"/>
          <w:szCs w:val="20"/>
        </w:rPr>
        <w:t>Develop a deeper and better understanding of what mental health related stigma is, how damaging it can be and what we can do to reduce it. </w:t>
      </w:r>
    </w:p>
    <w:p w14:paraId="18383052" w14:textId="59850E98" w:rsidR="00C82E7C" w:rsidRDefault="00C82E7C" w:rsidP="00C82E7C">
      <w:pPr>
        <w:pStyle w:val="ListParagraph"/>
        <w:numPr>
          <w:ilvl w:val="0"/>
          <w:numId w:val="1"/>
        </w:numPr>
        <w:rPr>
          <w:color w:val="000000"/>
          <w:sz w:val="20"/>
          <w:szCs w:val="20"/>
        </w:rPr>
      </w:pPr>
      <w:r w:rsidRPr="00C82E7C">
        <w:rPr>
          <w:color w:val="000000"/>
          <w:sz w:val="20"/>
          <w:szCs w:val="20"/>
        </w:rPr>
        <w:t>Examine and challenge the biases (conscious and unconscious) that healthcare professionals and students have towards those with mental illness.</w:t>
      </w:r>
    </w:p>
    <w:p w14:paraId="608DC4EB" w14:textId="2471056F" w:rsidR="008F1768" w:rsidRPr="00C82E7C" w:rsidRDefault="008F1768" w:rsidP="00C82E7C">
      <w:pPr>
        <w:pStyle w:val="ListParagraph"/>
        <w:numPr>
          <w:ilvl w:val="0"/>
          <w:numId w:val="1"/>
        </w:numPr>
        <w:rPr>
          <w:color w:val="000000"/>
          <w:sz w:val="20"/>
          <w:szCs w:val="20"/>
        </w:rPr>
      </w:pPr>
      <w:r>
        <w:rPr>
          <w:color w:val="000000"/>
          <w:sz w:val="20"/>
          <w:szCs w:val="20"/>
        </w:rPr>
        <w:t xml:space="preserve">Illustrate the power of the performing arts and storytelling in healthcare and education. </w:t>
      </w:r>
    </w:p>
    <w:p w14:paraId="448C0EAA" w14:textId="77777777" w:rsidR="006B7272" w:rsidRPr="00C84B3A" w:rsidRDefault="006B7272" w:rsidP="00DD2BF3">
      <w:pPr>
        <w:rPr>
          <w:b/>
          <w:sz w:val="20"/>
          <w:szCs w:val="20"/>
          <w:u w:val="single"/>
        </w:rPr>
      </w:pPr>
    </w:p>
    <w:p w14:paraId="4C1B5E48" w14:textId="77777777" w:rsidR="00A723B1" w:rsidRDefault="00A723B1" w:rsidP="00A723B1">
      <w:pPr>
        <w:rPr>
          <w:b/>
          <w:sz w:val="20"/>
          <w:szCs w:val="20"/>
          <w:u w:val="single"/>
        </w:rPr>
      </w:pPr>
      <w:r>
        <w:rPr>
          <w:b/>
          <w:sz w:val="20"/>
          <w:szCs w:val="20"/>
          <w:u w:val="single"/>
        </w:rPr>
        <w:t>NEEDS ASSESSMENT</w:t>
      </w:r>
    </w:p>
    <w:p w14:paraId="129B9288" w14:textId="77777777" w:rsidR="00F110AF" w:rsidRDefault="00C82E7C" w:rsidP="00F110AF">
      <w:pPr>
        <w:rPr>
          <w:color w:val="000000"/>
          <w:sz w:val="20"/>
          <w:szCs w:val="20"/>
        </w:rPr>
      </w:pPr>
      <w:r w:rsidRPr="00C82E7C">
        <w:rPr>
          <w:color w:val="000000"/>
          <w:sz w:val="20"/>
          <w:szCs w:val="20"/>
        </w:rPr>
        <w:t xml:space="preserve">This topic will be beneficial to audiences because it illustrates how healthcare professionals are human beings and that we </w:t>
      </w:r>
      <w:r w:rsidR="008F1768" w:rsidRPr="00C82E7C">
        <w:rPr>
          <w:color w:val="000000"/>
          <w:sz w:val="20"/>
          <w:szCs w:val="20"/>
        </w:rPr>
        <w:t>are also vulnerable to developing mental health problems. This presentation empowers and dignifies people with lived/living</w:t>
      </w:r>
      <w:r w:rsidR="00F110AF">
        <w:rPr>
          <w:color w:val="000000"/>
          <w:sz w:val="20"/>
          <w:szCs w:val="20"/>
        </w:rPr>
        <w:t xml:space="preserve"> </w:t>
      </w:r>
    </w:p>
    <w:p w14:paraId="47E909EF" w14:textId="77777777" w:rsidR="00F110AF" w:rsidRDefault="00F110AF" w:rsidP="00F110AF">
      <w:pPr>
        <w:rPr>
          <w:color w:val="000000"/>
          <w:sz w:val="20"/>
          <w:szCs w:val="20"/>
        </w:rPr>
      </w:pPr>
    </w:p>
    <w:p w14:paraId="6B3A7A9F" w14:textId="77777777" w:rsidR="00F110AF" w:rsidRDefault="00F110AF" w:rsidP="00F110AF">
      <w:pPr>
        <w:rPr>
          <w:color w:val="000000"/>
          <w:sz w:val="20"/>
          <w:szCs w:val="20"/>
        </w:rPr>
      </w:pPr>
    </w:p>
    <w:p w14:paraId="229F74AC" w14:textId="522EDF54" w:rsidR="00F110AF" w:rsidRPr="00C82E7C" w:rsidRDefault="00F110AF" w:rsidP="00F110AF">
      <w:pPr>
        <w:rPr>
          <w:color w:val="000000"/>
          <w:sz w:val="22"/>
          <w:szCs w:val="22"/>
        </w:rPr>
      </w:pPr>
      <w:r w:rsidRPr="00C82E7C">
        <w:rPr>
          <w:color w:val="000000"/>
          <w:sz w:val="20"/>
          <w:szCs w:val="20"/>
        </w:rPr>
        <w:t xml:space="preserve">experience of mental health difficulties and </w:t>
      </w:r>
      <w:r w:rsidRPr="00C82E7C">
        <w:rPr>
          <w:color w:val="000000"/>
          <w:sz w:val="22"/>
          <w:szCs w:val="22"/>
        </w:rPr>
        <w:t xml:space="preserve">provides the </w:t>
      </w:r>
      <w:r w:rsidRPr="00643C20">
        <w:rPr>
          <w:color w:val="000000"/>
          <w:sz w:val="20"/>
          <w:szCs w:val="20"/>
        </w:rPr>
        <w:t>necessary tools to reduce mental health related stigma.</w:t>
      </w:r>
      <w:r w:rsidRPr="00C82E7C">
        <w:rPr>
          <w:color w:val="000000"/>
          <w:sz w:val="22"/>
          <w:szCs w:val="22"/>
        </w:rPr>
        <w:t> </w:t>
      </w:r>
    </w:p>
    <w:p w14:paraId="5A4BC1D9" w14:textId="77777777" w:rsidR="00F110AF" w:rsidRDefault="00F110AF" w:rsidP="00F110AF">
      <w:pPr>
        <w:rPr>
          <w:b/>
          <w:sz w:val="20"/>
          <w:szCs w:val="20"/>
          <w:u w:val="single"/>
        </w:rPr>
      </w:pPr>
    </w:p>
    <w:p w14:paraId="044DDC97" w14:textId="4E766DCB" w:rsidR="00454473" w:rsidRPr="00F110AF" w:rsidRDefault="00454473" w:rsidP="00DD2BF3">
      <w:pPr>
        <w:rPr>
          <w:color w:val="000000"/>
          <w:sz w:val="20"/>
          <w:szCs w:val="20"/>
        </w:rPr>
      </w:pPr>
      <w:r w:rsidRPr="00454473">
        <w:rPr>
          <w:b/>
          <w:sz w:val="20"/>
          <w:szCs w:val="20"/>
          <w:u w:val="single"/>
        </w:rPr>
        <w:t>DESIGNATION STATEMENT</w:t>
      </w:r>
    </w:p>
    <w:p w14:paraId="3A143877"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34C6FC22" w14:textId="77777777" w:rsidR="004B7394" w:rsidRPr="00C84B3A" w:rsidRDefault="004B7394" w:rsidP="00DD2BF3">
      <w:pPr>
        <w:rPr>
          <w:b/>
          <w:sz w:val="20"/>
          <w:szCs w:val="20"/>
          <w:u w:val="single"/>
        </w:rPr>
      </w:pPr>
    </w:p>
    <w:p w14:paraId="50C36217" w14:textId="77777777" w:rsidR="00DD2BF3" w:rsidRPr="00C84B3A" w:rsidRDefault="00DD2BF3" w:rsidP="00DD2BF3">
      <w:pPr>
        <w:rPr>
          <w:b/>
          <w:sz w:val="20"/>
          <w:szCs w:val="20"/>
          <w:u w:val="single"/>
        </w:rPr>
      </w:pPr>
      <w:r w:rsidRPr="00C84B3A">
        <w:rPr>
          <w:b/>
          <w:sz w:val="20"/>
          <w:szCs w:val="20"/>
          <w:u w:val="single"/>
        </w:rPr>
        <w:t>FACULTY DISCLOSURES</w:t>
      </w:r>
    </w:p>
    <w:p w14:paraId="7296FFF8" w14:textId="77777777" w:rsidR="00DD2BF3" w:rsidRPr="00C84B3A" w:rsidRDefault="00A723B1" w:rsidP="00DD2BF3">
      <w:pPr>
        <w:rPr>
          <w:sz w:val="20"/>
          <w:szCs w:val="20"/>
        </w:rPr>
      </w:pPr>
      <w:r>
        <w:rPr>
          <w:sz w:val="20"/>
          <w:szCs w:val="20"/>
        </w:rPr>
        <w:t>Sarah Fineberg</w:t>
      </w:r>
      <w:r w:rsidR="00F13383">
        <w:rPr>
          <w:sz w:val="20"/>
          <w:szCs w:val="20"/>
        </w:rPr>
        <w:t>: NONE</w:t>
      </w:r>
    </w:p>
    <w:p w14:paraId="25E6B15A" w14:textId="77777777" w:rsidR="004B7394" w:rsidRPr="00C84B3A" w:rsidRDefault="006B7272" w:rsidP="004B7394">
      <w:pPr>
        <w:rPr>
          <w:sz w:val="20"/>
          <w:szCs w:val="20"/>
        </w:rPr>
      </w:pPr>
      <w:r w:rsidRPr="00C84B3A">
        <w:rPr>
          <w:sz w:val="20"/>
          <w:szCs w:val="20"/>
        </w:rPr>
        <w:t>Andres Martin:  NONE</w:t>
      </w:r>
    </w:p>
    <w:p w14:paraId="1E2E7EAC" w14:textId="77777777" w:rsidR="00DD2BF3" w:rsidRPr="00C84B3A" w:rsidRDefault="00DD2BF3" w:rsidP="00DD2BF3">
      <w:pPr>
        <w:rPr>
          <w:sz w:val="20"/>
          <w:szCs w:val="20"/>
        </w:rPr>
      </w:pPr>
    </w:p>
    <w:p w14:paraId="78BE5011"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CAEB5" w14:textId="77777777" w:rsidR="00F4795C" w:rsidRDefault="00F4795C" w:rsidP="00C56D8A">
      <w:r>
        <w:separator/>
      </w:r>
    </w:p>
  </w:endnote>
  <w:endnote w:type="continuationSeparator" w:id="0">
    <w:p w14:paraId="78A60F53" w14:textId="77777777" w:rsidR="00F4795C" w:rsidRDefault="00F4795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1FD9C" w14:textId="77777777" w:rsidR="00F4795C" w:rsidRDefault="00F4795C" w:rsidP="00C56D8A">
      <w:r>
        <w:separator/>
      </w:r>
    </w:p>
  </w:footnote>
  <w:footnote w:type="continuationSeparator" w:id="0">
    <w:p w14:paraId="59141BAA" w14:textId="77777777" w:rsidR="00F4795C" w:rsidRDefault="00F4795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06ED"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BB03D3C" wp14:editId="5329DFAB">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4" name="Picture 4"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087677CB" wp14:editId="43DE63F6">
          <wp:simplePos x="0" y="0"/>
          <wp:positionH relativeFrom="column">
            <wp:posOffset>5408295</wp:posOffset>
          </wp:positionH>
          <wp:positionV relativeFrom="paragraph">
            <wp:posOffset>-198120</wp:posOffset>
          </wp:positionV>
          <wp:extent cx="1737360" cy="4756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04955"/>
    <w:rsid w:val="00454473"/>
    <w:rsid w:val="00456098"/>
    <w:rsid w:val="004B7394"/>
    <w:rsid w:val="00643C20"/>
    <w:rsid w:val="006B7272"/>
    <w:rsid w:val="007A7132"/>
    <w:rsid w:val="008F1768"/>
    <w:rsid w:val="00A46992"/>
    <w:rsid w:val="00A723B1"/>
    <w:rsid w:val="00C11A1C"/>
    <w:rsid w:val="00C456E2"/>
    <w:rsid w:val="00C45D58"/>
    <w:rsid w:val="00C56D8A"/>
    <w:rsid w:val="00C82E7C"/>
    <w:rsid w:val="00C84B3A"/>
    <w:rsid w:val="00DD2BF3"/>
    <w:rsid w:val="00DF5E20"/>
    <w:rsid w:val="00F110AF"/>
    <w:rsid w:val="00F13383"/>
    <w:rsid w:val="00F4795C"/>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3E6A"/>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C82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760876919">
      <w:bodyDiv w:val="1"/>
      <w:marLeft w:val="0"/>
      <w:marRight w:val="0"/>
      <w:marTop w:val="0"/>
      <w:marBottom w:val="0"/>
      <w:divBdr>
        <w:top w:val="none" w:sz="0" w:space="0" w:color="auto"/>
        <w:left w:val="none" w:sz="0" w:space="0" w:color="auto"/>
        <w:bottom w:val="none" w:sz="0" w:space="0" w:color="auto"/>
        <w:right w:val="none" w:sz="0" w:space="0" w:color="auto"/>
      </w:divBdr>
    </w:div>
    <w:div w:id="762141387">
      <w:bodyDiv w:val="1"/>
      <w:marLeft w:val="0"/>
      <w:marRight w:val="0"/>
      <w:marTop w:val="0"/>
      <w:marBottom w:val="0"/>
      <w:divBdr>
        <w:top w:val="none" w:sz="0" w:space="0" w:color="auto"/>
        <w:left w:val="none" w:sz="0" w:space="0" w:color="auto"/>
        <w:bottom w:val="none" w:sz="0" w:space="0" w:color="auto"/>
        <w:right w:val="none" w:sz="0" w:space="0" w:color="auto"/>
      </w:divBdr>
    </w:div>
    <w:div w:id="763648437">
      <w:bodyDiv w:val="1"/>
      <w:marLeft w:val="0"/>
      <w:marRight w:val="0"/>
      <w:marTop w:val="0"/>
      <w:marBottom w:val="0"/>
      <w:divBdr>
        <w:top w:val="none" w:sz="0" w:space="0" w:color="auto"/>
        <w:left w:val="none" w:sz="0" w:space="0" w:color="auto"/>
        <w:bottom w:val="none" w:sz="0" w:space="0" w:color="auto"/>
        <w:right w:val="none" w:sz="0" w:space="0" w:color="auto"/>
      </w:divBdr>
    </w:div>
    <w:div w:id="812021269">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10937340">
      <w:bodyDiv w:val="1"/>
      <w:marLeft w:val="0"/>
      <w:marRight w:val="0"/>
      <w:marTop w:val="0"/>
      <w:marBottom w:val="0"/>
      <w:divBdr>
        <w:top w:val="none" w:sz="0" w:space="0" w:color="auto"/>
        <w:left w:val="none" w:sz="0" w:space="0" w:color="auto"/>
        <w:bottom w:val="none" w:sz="0" w:space="0" w:color="auto"/>
        <w:right w:val="none" w:sz="0" w:space="0" w:color="auto"/>
      </w:divBdr>
    </w:div>
    <w:div w:id="1764960856">
      <w:bodyDiv w:val="1"/>
      <w:marLeft w:val="0"/>
      <w:marRight w:val="0"/>
      <w:marTop w:val="0"/>
      <w:marBottom w:val="0"/>
      <w:divBdr>
        <w:top w:val="none" w:sz="0" w:space="0" w:color="auto"/>
        <w:left w:val="none" w:sz="0" w:space="0" w:color="auto"/>
        <w:bottom w:val="none" w:sz="0" w:space="0" w:color="auto"/>
        <w:right w:val="none" w:sz="0" w:space="0" w:color="auto"/>
      </w:divBdr>
    </w:div>
    <w:div w:id="183664683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Ahmed Hankir</cp:lastModifiedBy>
  <cp:revision>2</cp:revision>
  <cp:lastPrinted>2019-06-03T13:42:00Z</cp:lastPrinted>
  <dcterms:created xsi:type="dcterms:W3CDTF">2020-08-26T10:42:00Z</dcterms:created>
  <dcterms:modified xsi:type="dcterms:W3CDTF">2020-08-26T10:42:00Z</dcterms:modified>
</cp:coreProperties>
</file>