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5ECB7F49"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p>
    <w:p w14:paraId="3FDF0CD4" w14:textId="6985C955" w:rsidR="00951DAB" w:rsidRDefault="00951DAB" w:rsidP="00766FCD">
      <w:pPr>
        <w:pStyle w:val="BodyText"/>
        <w:rPr>
          <w:rFonts w:ascii="Garamond" w:hAnsi="Garamond"/>
          <w:sz w:val="28"/>
          <w:szCs w:val="28"/>
        </w:rPr>
      </w:pPr>
      <w:r>
        <w:rPr>
          <w:rFonts w:ascii="Garamond" w:hAnsi="Garamond"/>
          <w:sz w:val="28"/>
          <w:szCs w:val="28"/>
        </w:rPr>
        <w:t>Section of General Medicine</w:t>
      </w:r>
    </w:p>
    <w:p w14:paraId="57E02EC6" w14:textId="77777777" w:rsidR="00951DAB" w:rsidRPr="00951DAB" w:rsidRDefault="00951DAB" w:rsidP="00951DAB">
      <w:pPr>
        <w:jc w:val="center"/>
        <w:rPr>
          <w:rFonts w:ascii="Garamond" w:hAnsi="Garamond"/>
          <w:color w:val="002E8A"/>
          <w:sz w:val="100"/>
          <w:szCs w:val="100"/>
        </w:rPr>
      </w:pPr>
      <w:r w:rsidRPr="00951DAB">
        <w:rPr>
          <w:rFonts w:ascii="Garamond" w:hAnsi="Garamond"/>
          <w:color w:val="002E8A"/>
          <w:sz w:val="100"/>
          <w:szCs w:val="100"/>
        </w:rPr>
        <w:t>Matthew Ellman, MD</w:t>
      </w:r>
    </w:p>
    <w:p w14:paraId="3B8B48D6" w14:textId="057EDD5F" w:rsidR="00951DAB" w:rsidRDefault="00951DAB" w:rsidP="00951DAB">
      <w:pPr>
        <w:jc w:val="center"/>
        <w:rPr>
          <w:rFonts w:ascii="Garamond" w:hAnsi="Garamond"/>
        </w:rPr>
      </w:pPr>
      <w:r w:rsidRPr="009231E5">
        <w:rPr>
          <w:rFonts w:ascii="Garamond" w:hAnsi="Garamond"/>
        </w:rPr>
        <w:t>Professor</w:t>
      </w:r>
      <w:r w:rsidR="00C10AB5">
        <w:rPr>
          <w:rFonts w:ascii="Garamond" w:hAnsi="Garamond"/>
        </w:rPr>
        <w:t xml:space="preserve"> of Medicine</w:t>
      </w:r>
      <w:r w:rsidRPr="009231E5">
        <w:rPr>
          <w:rFonts w:ascii="Garamond" w:hAnsi="Garamond"/>
        </w:rPr>
        <w:t xml:space="preserve">; Director, Yale Internal Medicine Associates; </w:t>
      </w:r>
    </w:p>
    <w:p w14:paraId="1B57D19F" w14:textId="73249DED" w:rsidR="00951DAB" w:rsidRPr="00942215" w:rsidRDefault="00951DAB" w:rsidP="00951DAB">
      <w:pPr>
        <w:jc w:val="center"/>
        <w:rPr>
          <w:rFonts w:ascii="Garamond" w:hAnsi="Garamond"/>
        </w:rPr>
      </w:pPr>
      <w:r w:rsidRPr="009231E5">
        <w:rPr>
          <w:rFonts w:ascii="Garamond" w:hAnsi="Garamond"/>
        </w:rPr>
        <w:t>Director, Medical Student Palliative and</w:t>
      </w:r>
      <w:r>
        <w:rPr>
          <w:rFonts w:ascii="Garamond" w:hAnsi="Garamond"/>
        </w:rPr>
        <w:t xml:space="preserve"> </w:t>
      </w:r>
      <w:r w:rsidRPr="009231E5">
        <w:rPr>
          <w:rFonts w:ascii="Garamond" w:hAnsi="Garamond"/>
        </w:rPr>
        <w:t>End-of-Life Care Education</w:t>
      </w:r>
    </w:p>
    <w:p w14:paraId="46DE8E81" w14:textId="78933416" w:rsidR="00B428E3" w:rsidRPr="00373EC3" w:rsidRDefault="00373EC3" w:rsidP="00373EC3">
      <w:pPr>
        <w:jc w:val="center"/>
        <w:rPr>
          <w:rFonts w:ascii="Garamond" w:hAnsi="Garamond"/>
          <w:color w:val="00B050"/>
          <w:sz w:val="66"/>
          <w:szCs w:val="66"/>
          <w:shd w:val="clear" w:color="auto" w:fill="FFFFFF"/>
        </w:rPr>
      </w:pPr>
      <w:r w:rsidRPr="00373EC3">
        <w:rPr>
          <w:rFonts w:ascii="Garamond" w:hAnsi="Garamond"/>
          <w:color w:val="00B050"/>
          <w:sz w:val="66"/>
          <w:szCs w:val="66"/>
          <w:shd w:val="clear" w:color="auto" w:fill="FFFFFF"/>
        </w:rPr>
        <w:t>“</w:t>
      </w:r>
      <w:r w:rsidR="00B428E3" w:rsidRPr="00373EC3">
        <w:rPr>
          <w:rFonts w:ascii="Garamond" w:hAnsi="Garamond"/>
          <w:color w:val="00B050"/>
          <w:sz w:val="66"/>
          <w:szCs w:val="66"/>
          <w:shd w:val="clear" w:color="auto" w:fill="FFFFFF"/>
        </w:rPr>
        <w:t xml:space="preserve">Inspired </w:t>
      </w:r>
      <w:r w:rsidRPr="00373EC3">
        <w:rPr>
          <w:rFonts w:ascii="Garamond" w:hAnsi="Garamond"/>
          <w:color w:val="00B050"/>
          <w:sz w:val="66"/>
          <w:szCs w:val="66"/>
          <w:shd w:val="clear" w:color="auto" w:fill="FFFFFF"/>
        </w:rPr>
        <w:t>by</w:t>
      </w:r>
      <w:r w:rsidR="00B428E3" w:rsidRPr="00373EC3">
        <w:rPr>
          <w:rFonts w:ascii="Garamond" w:hAnsi="Garamond"/>
          <w:color w:val="00B050"/>
          <w:sz w:val="66"/>
          <w:szCs w:val="66"/>
          <w:shd w:val="clear" w:color="auto" w:fill="FFFFFF"/>
        </w:rPr>
        <w:t xml:space="preserve"> </w:t>
      </w:r>
      <w:r w:rsidRPr="00373EC3">
        <w:rPr>
          <w:rFonts w:ascii="Garamond" w:hAnsi="Garamond"/>
          <w:color w:val="00B050"/>
          <w:sz w:val="66"/>
          <w:szCs w:val="66"/>
          <w:shd w:val="clear" w:color="auto" w:fill="FFFFFF"/>
        </w:rPr>
        <w:t>M</w:t>
      </w:r>
      <w:r w:rsidR="00B428E3" w:rsidRPr="00373EC3">
        <w:rPr>
          <w:rFonts w:ascii="Garamond" w:hAnsi="Garamond"/>
          <w:color w:val="00B050"/>
          <w:sz w:val="66"/>
          <w:szCs w:val="66"/>
          <w:shd w:val="clear" w:color="auto" w:fill="FFFFFF"/>
        </w:rPr>
        <w:t xml:space="preserve">y </w:t>
      </w:r>
      <w:r w:rsidRPr="00373EC3">
        <w:rPr>
          <w:rFonts w:ascii="Garamond" w:hAnsi="Garamond"/>
          <w:color w:val="00B050"/>
          <w:sz w:val="66"/>
          <w:szCs w:val="66"/>
          <w:shd w:val="clear" w:color="auto" w:fill="FFFFFF"/>
        </w:rPr>
        <w:t>P</w:t>
      </w:r>
      <w:r w:rsidR="00B428E3" w:rsidRPr="00373EC3">
        <w:rPr>
          <w:rFonts w:ascii="Garamond" w:hAnsi="Garamond"/>
          <w:color w:val="00B050"/>
          <w:sz w:val="66"/>
          <w:szCs w:val="66"/>
          <w:shd w:val="clear" w:color="auto" w:fill="FFFFFF"/>
        </w:rPr>
        <w:t>ractice–</w:t>
      </w:r>
      <w:r w:rsidRPr="00373EC3">
        <w:rPr>
          <w:rFonts w:ascii="Garamond" w:hAnsi="Garamond"/>
          <w:color w:val="00B050"/>
          <w:sz w:val="66"/>
          <w:szCs w:val="66"/>
          <w:shd w:val="clear" w:color="auto" w:fill="FFFFFF"/>
        </w:rPr>
        <w:t>B</w:t>
      </w:r>
      <w:r w:rsidR="00B428E3" w:rsidRPr="00373EC3">
        <w:rPr>
          <w:rFonts w:ascii="Garamond" w:hAnsi="Garamond"/>
          <w:color w:val="00B050"/>
          <w:sz w:val="66"/>
          <w:szCs w:val="66"/>
          <w:shd w:val="clear" w:color="auto" w:fill="FFFFFF"/>
        </w:rPr>
        <w:t xml:space="preserve">uilding a </w:t>
      </w:r>
      <w:r w:rsidRPr="00373EC3">
        <w:rPr>
          <w:rFonts w:ascii="Garamond" w:hAnsi="Garamond"/>
          <w:color w:val="00B050"/>
          <w:sz w:val="66"/>
          <w:szCs w:val="66"/>
          <w:shd w:val="clear" w:color="auto" w:fill="FFFFFF"/>
        </w:rPr>
        <w:t>C</w:t>
      </w:r>
      <w:r w:rsidR="00B428E3" w:rsidRPr="00373EC3">
        <w:rPr>
          <w:rFonts w:ascii="Garamond" w:hAnsi="Garamond"/>
          <w:color w:val="00B050"/>
          <w:sz w:val="66"/>
          <w:szCs w:val="66"/>
          <w:shd w:val="clear" w:color="auto" w:fill="FFFFFF"/>
        </w:rPr>
        <w:t xml:space="preserve">urriculum </w:t>
      </w:r>
      <w:r w:rsidRPr="00373EC3">
        <w:rPr>
          <w:rFonts w:ascii="Garamond" w:hAnsi="Garamond"/>
          <w:color w:val="00B050"/>
          <w:sz w:val="66"/>
          <w:szCs w:val="66"/>
          <w:shd w:val="clear" w:color="auto" w:fill="FFFFFF"/>
        </w:rPr>
        <w:t>for</w:t>
      </w:r>
      <w:r w:rsidR="00B428E3" w:rsidRPr="00373EC3">
        <w:rPr>
          <w:rFonts w:ascii="Garamond" w:hAnsi="Garamond"/>
          <w:color w:val="00B050"/>
          <w:sz w:val="66"/>
          <w:szCs w:val="66"/>
          <w:shd w:val="clear" w:color="auto" w:fill="FFFFFF"/>
        </w:rPr>
        <w:t xml:space="preserve"> </w:t>
      </w:r>
      <w:r w:rsidRPr="00373EC3">
        <w:rPr>
          <w:rFonts w:ascii="Garamond" w:hAnsi="Garamond"/>
          <w:color w:val="00B050"/>
          <w:sz w:val="66"/>
          <w:szCs w:val="66"/>
          <w:shd w:val="clear" w:color="auto" w:fill="FFFFFF"/>
        </w:rPr>
        <w:t>E</w:t>
      </w:r>
      <w:r w:rsidR="00B428E3" w:rsidRPr="00373EC3">
        <w:rPr>
          <w:rFonts w:ascii="Garamond" w:hAnsi="Garamond"/>
          <w:color w:val="00B050"/>
          <w:sz w:val="66"/>
          <w:szCs w:val="66"/>
          <w:shd w:val="clear" w:color="auto" w:fill="FFFFFF"/>
        </w:rPr>
        <w:t>nd-of-</w:t>
      </w:r>
      <w:r w:rsidRPr="00373EC3">
        <w:rPr>
          <w:rFonts w:ascii="Garamond" w:hAnsi="Garamond"/>
          <w:color w:val="00B050"/>
          <w:sz w:val="66"/>
          <w:szCs w:val="66"/>
          <w:shd w:val="clear" w:color="auto" w:fill="FFFFFF"/>
        </w:rPr>
        <w:t>L</w:t>
      </w:r>
      <w:r w:rsidR="00B428E3" w:rsidRPr="00373EC3">
        <w:rPr>
          <w:rFonts w:ascii="Garamond" w:hAnsi="Garamond"/>
          <w:color w:val="00B050"/>
          <w:sz w:val="66"/>
          <w:szCs w:val="66"/>
          <w:shd w:val="clear" w:color="auto" w:fill="FFFFFF"/>
        </w:rPr>
        <w:t xml:space="preserve">ife </w:t>
      </w:r>
      <w:r w:rsidRPr="00373EC3">
        <w:rPr>
          <w:rFonts w:ascii="Garamond" w:hAnsi="Garamond"/>
          <w:color w:val="00B050"/>
          <w:sz w:val="66"/>
          <w:szCs w:val="66"/>
          <w:shd w:val="clear" w:color="auto" w:fill="FFFFFF"/>
        </w:rPr>
        <w:t>C</w:t>
      </w:r>
      <w:r w:rsidR="00B428E3" w:rsidRPr="00373EC3">
        <w:rPr>
          <w:rFonts w:ascii="Garamond" w:hAnsi="Garamond"/>
          <w:color w:val="00B050"/>
          <w:sz w:val="66"/>
          <w:szCs w:val="66"/>
          <w:shd w:val="clear" w:color="auto" w:fill="FFFFFF"/>
        </w:rPr>
        <w:t xml:space="preserve">are </w:t>
      </w:r>
      <w:r w:rsidRPr="00373EC3">
        <w:rPr>
          <w:rFonts w:ascii="Garamond" w:hAnsi="Garamond"/>
          <w:color w:val="00B050"/>
          <w:sz w:val="66"/>
          <w:szCs w:val="66"/>
          <w:shd w:val="clear" w:color="auto" w:fill="FFFFFF"/>
        </w:rPr>
        <w:t>S</w:t>
      </w:r>
      <w:r w:rsidR="00B428E3" w:rsidRPr="00373EC3">
        <w:rPr>
          <w:rFonts w:ascii="Garamond" w:hAnsi="Garamond"/>
          <w:color w:val="00B050"/>
          <w:sz w:val="66"/>
          <w:szCs w:val="66"/>
          <w:shd w:val="clear" w:color="auto" w:fill="FFFFFF"/>
        </w:rPr>
        <w:t>kills</w:t>
      </w:r>
      <w:r w:rsidRPr="00373EC3">
        <w:rPr>
          <w:rFonts w:ascii="Garamond" w:hAnsi="Garamond"/>
          <w:color w:val="00B050"/>
          <w:sz w:val="66"/>
          <w:szCs w:val="66"/>
          <w:shd w:val="clear" w:color="auto" w:fill="FFFFFF"/>
        </w:rPr>
        <w:t>”</w:t>
      </w:r>
    </w:p>
    <w:p w14:paraId="0D782E8D" w14:textId="77777777" w:rsidR="006D51F2" w:rsidRPr="00224AF1" w:rsidRDefault="006D51F2" w:rsidP="00B428E3">
      <w:pPr>
        <w:pStyle w:val="BodyText"/>
        <w:jc w:val="left"/>
        <w:rPr>
          <w:rFonts w:ascii="Garamond" w:hAnsi="Garamond"/>
          <w:b w:val="0"/>
          <w:sz w:val="24"/>
          <w:szCs w:val="28"/>
        </w:rPr>
      </w:pPr>
    </w:p>
    <w:p w14:paraId="519146D6" w14:textId="5C932240" w:rsidR="000E00A4" w:rsidRPr="00F46948" w:rsidRDefault="004A3256" w:rsidP="00F46948">
      <w:pPr>
        <w:jc w:val="center"/>
        <w:rPr>
          <w:rFonts w:ascii="Garamond" w:hAnsi="Garamond"/>
          <w:b/>
        </w:rPr>
      </w:pPr>
      <w:r>
        <w:rPr>
          <w:rFonts w:ascii="Garamond" w:hAnsi="Garamond"/>
          <w:b/>
        </w:rPr>
        <w:t>Date:</w:t>
      </w:r>
      <w:r w:rsidR="00951DAB">
        <w:rPr>
          <w:rFonts w:ascii="Garamond" w:hAnsi="Garamond"/>
          <w:b/>
        </w:rPr>
        <w:t xml:space="preserve"> November </w:t>
      </w:r>
      <w:r w:rsidR="00C10AB5">
        <w:rPr>
          <w:rFonts w:ascii="Garamond" w:hAnsi="Garamond"/>
          <w:b/>
        </w:rPr>
        <w:t>12</w:t>
      </w:r>
      <w:r w:rsidR="00B343B0">
        <w:rPr>
          <w:rFonts w:ascii="Garamond" w:hAnsi="Garamond"/>
          <w:b/>
        </w:rPr>
        <w:t xml:space="preserve">, </w:t>
      </w:r>
      <w:r w:rsidR="00EC18ED">
        <w:rPr>
          <w:rFonts w:ascii="Garamond" w:hAnsi="Garamond"/>
          <w:b/>
        </w:rPr>
        <w:t>20</w:t>
      </w:r>
      <w:r w:rsidR="00723DD5">
        <w:rPr>
          <w:rFonts w:ascii="Garamond" w:hAnsi="Garamond"/>
          <w:b/>
        </w:rPr>
        <w:t>20</w:t>
      </w:r>
      <w:r w:rsidR="000E00A4" w:rsidRPr="00F46948">
        <w:rPr>
          <w:rFonts w:ascii="Garamond" w:hAnsi="Garamond"/>
          <w:b/>
        </w:rPr>
        <w:t xml:space="preserve">   Time: 8:30-9:30am</w:t>
      </w: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7D8DE422" w:rsidR="00DD2BF3" w:rsidRDefault="00637898" w:rsidP="001B6215">
      <w:pPr>
        <w:jc w:val="both"/>
        <w:rPr>
          <w:rFonts w:ascii="Garamond" w:hAnsi="Garamond"/>
          <w:sz w:val="20"/>
          <w:szCs w:val="20"/>
        </w:rPr>
      </w:pPr>
      <w:r w:rsidRPr="00637898">
        <w:rPr>
          <w:rFonts w:ascii="Garamond" w:hAnsi="Garamond"/>
          <w:sz w:val="20"/>
          <w:szCs w:val="20"/>
        </w:rPr>
        <w:t xml:space="preserve">Clinicians frequently participate in teaching end-of-life care skills to medical students and residents. Clinicians need to know about strategies to implement and evaluate competency-based curricula for teaching clinical skills such as end-of-life </w:t>
      </w:r>
      <w:r w:rsidR="00A550AD" w:rsidRPr="00637898">
        <w:rPr>
          <w:rFonts w:ascii="Garamond" w:hAnsi="Garamond"/>
          <w:sz w:val="20"/>
          <w:szCs w:val="20"/>
        </w:rPr>
        <w:t>care and</w:t>
      </w:r>
      <w:r w:rsidRPr="00637898">
        <w:rPr>
          <w:rFonts w:ascii="Garamond" w:hAnsi="Garamond"/>
          <w:sz w:val="20"/>
          <w:szCs w:val="20"/>
        </w:rPr>
        <w:t xml:space="preserve"> know how to incorporate these strategies in their own practice and teaching activities.</w:t>
      </w:r>
    </w:p>
    <w:p w14:paraId="45A11D97" w14:textId="77777777" w:rsidR="00A550AD" w:rsidRPr="00C61164" w:rsidRDefault="00A550AD"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1D4697BA" w14:textId="239CC45E" w:rsidR="00B428E3" w:rsidRPr="00B428E3" w:rsidRDefault="00B428E3" w:rsidP="00B428E3">
      <w:pPr>
        <w:pStyle w:val="ListParagraph"/>
        <w:numPr>
          <w:ilvl w:val="0"/>
          <w:numId w:val="9"/>
        </w:numPr>
        <w:rPr>
          <w:rFonts w:ascii="Garamond" w:hAnsi="Garamond"/>
          <w:bCs/>
          <w:sz w:val="20"/>
          <w:szCs w:val="20"/>
        </w:rPr>
      </w:pPr>
      <w:r w:rsidRPr="00B428E3">
        <w:rPr>
          <w:rFonts w:ascii="Garamond" w:hAnsi="Garamond"/>
          <w:bCs/>
          <w:sz w:val="20"/>
          <w:szCs w:val="20"/>
        </w:rPr>
        <w:t>Appreciate that teaching end-of-life care skills to medical students and residents is an opportunity to teach good doctoring</w:t>
      </w:r>
    </w:p>
    <w:p w14:paraId="383783ED" w14:textId="360C90E5" w:rsidR="00B428E3" w:rsidRPr="00B428E3" w:rsidRDefault="00B428E3" w:rsidP="00B428E3">
      <w:pPr>
        <w:pStyle w:val="ListParagraph"/>
        <w:numPr>
          <w:ilvl w:val="0"/>
          <w:numId w:val="9"/>
        </w:numPr>
        <w:rPr>
          <w:rFonts w:ascii="Garamond" w:hAnsi="Garamond"/>
          <w:bCs/>
          <w:sz w:val="20"/>
          <w:szCs w:val="20"/>
        </w:rPr>
      </w:pPr>
      <w:r w:rsidRPr="00B428E3">
        <w:rPr>
          <w:rFonts w:ascii="Garamond" w:hAnsi="Garamond"/>
          <w:bCs/>
          <w:sz w:val="20"/>
          <w:szCs w:val="20"/>
        </w:rPr>
        <w:t>Recognize strategies to implement and evaluate integrated, developmental competency-based curricula</w:t>
      </w:r>
    </w:p>
    <w:p w14:paraId="352454B2" w14:textId="6A94F902" w:rsidR="000E00A4" w:rsidRPr="00B428E3" w:rsidRDefault="00B428E3" w:rsidP="00B428E3">
      <w:pPr>
        <w:pStyle w:val="ListParagraph"/>
        <w:numPr>
          <w:ilvl w:val="0"/>
          <w:numId w:val="9"/>
        </w:numPr>
        <w:rPr>
          <w:rFonts w:ascii="Garamond" w:hAnsi="Garamond"/>
          <w:bCs/>
          <w:sz w:val="20"/>
          <w:szCs w:val="20"/>
        </w:rPr>
      </w:pPr>
      <w:r w:rsidRPr="00B428E3">
        <w:rPr>
          <w:rFonts w:ascii="Garamond" w:hAnsi="Garamond"/>
          <w:bCs/>
          <w:sz w:val="20"/>
          <w:szCs w:val="20"/>
        </w:rPr>
        <w:t>Consider how you can use these approaches and skills in your own practice and teaching</w:t>
      </w:r>
    </w:p>
    <w:p w14:paraId="4D07E66D" w14:textId="77777777" w:rsidR="00F46948" w:rsidRPr="00C61164" w:rsidRDefault="00F46948" w:rsidP="00DD2BF3">
      <w:pPr>
        <w:rPr>
          <w:rFonts w:ascii="Garamond" w:hAnsi="Garamond"/>
          <w:b/>
          <w:sz w:val="20"/>
          <w:szCs w:val="20"/>
          <w:u w:val="single"/>
        </w:rPr>
      </w:pPr>
    </w:p>
    <w:p w14:paraId="6BC12423" w14:textId="77777777" w:rsidR="00372998" w:rsidRPr="00C61164" w:rsidRDefault="00372998" w:rsidP="00DD2BF3">
      <w:pPr>
        <w:rPr>
          <w:rFonts w:ascii="Garamond" w:hAnsi="Garamond"/>
          <w:b/>
          <w:sz w:val="20"/>
          <w:szCs w:val="20"/>
          <w:u w:val="single"/>
        </w:rPr>
      </w:pPr>
    </w:p>
    <w:p w14:paraId="7B7A357A" w14:textId="557F7F02" w:rsidR="00D10323" w:rsidRDefault="00D10323" w:rsidP="001B6215">
      <w:pPr>
        <w:jc w:val="both"/>
        <w:rPr>
          <w:rFonts w:ascii="Garamond" w:hAnsi="Garamond"/>
          <w:b/>
          <w:sz w:val="20"/>
          <w:szCs w:val="20"/>
          <w:u w:val="single"/>
        </w:rPr>
      </w:pPr>
    </w:p>
    <w:p w14:paraId="17384632" w14:textId="64E9B72A" w:rsidR="00373EC3" w:rsidRDefault="00373EC3" w:rsidP="001B6215">
      <w:pPr>
        <w:jc w:val="both"/>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4E956CE5" w:rsidR="005A7B39" w:rsidRPr="00C61164" w:rsidRDefault="00766FCD" w:rsidP="001B6215">
      <w:pPr>
        <w:jc w:val="both"/>
        <w:rPr>
          <w:rFonts w:ascii="Garamond" w:hAnsi="Garamond"/>
          <w:sz w:val="20"/>
          <w:szCs w:val="20"/>
        </w:rPr>
      </w:pPr>
      <w:r>
        <w:rPr>
          <w:rFonts w:ascii="Garamond" w:hAnsi="Garamond"/>
          <w:sz w:val="20"/>
          <w:szCs w:val="20"/>
        </w:rPr>
        <w:t xml:space="preserve">Speaker: </w:t>
      </w:r>
      <w:r w:rsidR="00951DAB">
        <w:rPr>
          <w:rFonts w:ascii="Garamond" w:hAnsi="Garamond"/>
          <w:sz w:val="20"/>
          <w:szCs w:val="20"/>
        </w:rPr>
        <w:t>Matthew Ellman, MD</w:t>
      </w:r>
      <w:r w:rsidR="00083B57">
        <w:rPr>
          <w:rFonts w:ascii="Garamond" w:hAnsi="Garamond"/>
          <w:sz w:val="20"/>
          <w:szCs w:val="20"/>
        </w:rPr>
        <w:t>-</w:t>
      </w:r>
      <w:r w:rsidR="00224AF1">
        <w:rPr>
          <w:rFonts w:ascii="Garamond" w:hAnsi="Garamond"/>
          <w:sz w:val="20"/>
          <w:szCs w:val="20"/>
        </w:rPr>
        <w:t xml:space="preserve"> </w:t>
      </w:r>
      <w:r w:rsidR="00373EC3">
        <w:rPr>
          <w:rFonts w:ascii="Garamond" w:hAnsi="Garamond"/>
          <w:sz w:val="20"/>
          <w:szCs w:val="20"/>
        </w:rPr>
        <w:t>None</w:t>
      </w:r>
    </w:p>
    <w:p w14:paraId="6D48FB7E" w14:textId="377096BE" w:rsidR="0014523F" w:rsidRPr="0014523F" w:rsidRDefault="00DD2BF3" w:rsidP="0014523F">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B3200" w14:textId="77777777" w:rsidR="00314497" w:rsidRDefault="00314497" w:rsidP="00C56D8A">
      <w:r>
        <w:separator/>
      </w:r>
    </w:p>
  </w:endnote>
  <w:endnote w:type="continuationSeparator" w:id="0">
    <w:p w14:paraId="63D6101C" w14:textId="77777777" w:rsidR="00314497" w:rsidRDefault="00314497"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8328A" w14:textId="77777777" w:rsidR="00314497" w:rsidRDefault="00314497" w:rsidP="00C56D8A">
      <w:r>
        <w:separator/>
      </w:r>
    </w:p>
  </w:footnote>
  <w:footnote w:type="continuationSeparator" w:id="0">
    <w:p w14:paraId="2E6FF3AC" w14:textId="77777777" w:rsidR="00314497" w:rsidRDefault="00314497"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D442A"/>
    <w:multiLevelType w:val="hybridMultilevel"/>
    <w:tmpl w:val="93A21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93E18"/>
    <w:multiLevelType w:val="hybridMultilevel"/>
    <w:tmpl w:val="A498E5AC"/>
    <w:lvl w:ilvl="0" w:tplc="AA74B8C8">
      <w:start w:val="1"/>
      <w:numFmt w:val="decimal"/>
      <w:lvlText w:val="%1."/>
      <w:lvlJc w:val="left"/>
      <w:pPr>
        <w:ind w:left="360" w:hanging="360"/>
      </w:pPr>
      <w:rPr>
        <w:rFonts w:ascii="Garamond" w:eastAsia="Times New Roman" w:hAnsi="Garamond" w:cs="Times New Roman"/>
        <w:b w:val="0"/>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1520DE3"/>
    <w:multiLevelType w:val="hybridMultilevel"/>
    <w:tmpl w:val="D3BECCA0"/>
    <w:lvl w:ilvl="0" w:tplc="FDB0FBA0">
      <w:start w:val="1"/>
      <w:numFmt w:val="decimal"/>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FF7A84"/>
    <w:multiLevelType w:val="hybridMultilevel"/>
    <w:tmpl w:val="FAAC2630"/>
    <w:lvl w:ilvl="0" w:tplc="5CDAA500">
      <w:start w:val="1"/>
      <w:numFmt w:val="decimal"/>
      <w:lvlText w:val="%1."/>
      <w:lvlJc w:val="left"/>
      <w:pPr>
        <w:tabs>
          <w:tab w:val="num" w:pos="720"/>
        </w:tabs>
        <w:ind w:left="720" w:hanging="360"/>
      </w:pPr>
    </w:lvl>
    <w:lvl w:ilvl="1" w:tplc="6E8EC89C" w:tentative="1">
      <w:start w:val="1"/>
      <w:numFmt w:val="decimal"/>
      <w:lvlText w:val="%2."/>
      <w:lvlJc w:val="left"/>
      <w:pPr>
        <w:tabs>
          <w:tab w:val="num" w:pos="1440"/>
        </w:tabs>
        <w:ind w:left="1440" w:hanging="360"/>
      </w:pPr>
    </w:lvl>
    <w:lvl w:ilvl="2" w:tplc="8B6E8CAE" w:tentative="1">
      <w:start w:val="1"/>
      <w:numFmt w:val="decimal"/>
      <w:lvlText w:val="%3."/>
      <w:lvlJc w:val="left"/>
      <w:pPr>
        <w:tabs>
          <w:tab w:val="num" w:pos="2160"/>
        </w:tabs>
        <w:ind w:left="2160" w:hanging="360"/>
      </w:pPr>
    </w:lvl>
    <w:lvl w:ilvl="3" w:tplc="789C5E1A" w:tentative="1">
      <w:start w:val="1"/>
      <w:numFmt w:val="decimal"/>
      <w:lvlText w:val="%4."/>
      <w:lvlJc w:val="left"/>
      <w:pPr>
        <w:tabs>
          <w:tab w:val="num" w:pos="2880"/>
        </w:tabs>
        <w:ind w:left="2880" w:hanging="360"/>
      </w:pPr>
    </w:lvl>
    <w:lvl w:ilvl="4" w:tplc="7A04527E" w:tentative="1">
      <w:start w:val="1"/>
      <w:numFmt w:val="decimal"/>
      <w:lvlText w:val="%5."/>
      <w:lvlJc w:val="left"/>
      <w:pPr>
        <w:tabs>
          <w:tab w:val="num" w:pos="3600"/>
        </w:tabs>
        <w:ind w:left="3600" w:hanging="360"/>
      </w:pPr>
    </w:lvl>
    <w:lvl w:ilvl="5" w:tplc="099A9F1E" w:tentative="1">
      <w:start w:val="1"/>
      <w:numFmt w:val="decimal"/>
      <w:lvlText w:val="%6."/>
      <w:lvlJc w:val="left"/>
      <w:pPr>
        <w:tabs>
          <w:tab w:val="num" w:pos="4320"/>
        </w:tabs>
        <w:ind w:left="4320" w:hanging="360"/>
      </w:pPr>
    </w:lvl>
    <w:lvl w:ilvl="6" w:tplc="B686EBE0" w:tentative="1">
      <w:start w:val="1"/>
      <w:numFmt w:val="decimal"/>
      <w:lvlText w:val="%7."/>
      <w:lvlJc w:val="left"/>
      <w:pPr>
        <w:tabs>
          <w:tab w:val="num" w:pos="5040"/>
        </w:tabs>
        <w:ind w:left="5040" w:hanging="360"/>
      </w:pPr>
    </w:lvl>
    <w:lvl w:ilvl="7" w:tplc="9B54879C" w:tentative="1">
      <w:start w:val="1"/>
      <w:numFmt w:val="decimal"/>
      <w:lvlText w:val="%8."/>
      <w:lvlJc w:val="left"/>
      <w:pPr>
        <w:tabs>
          <w:tab w:val="num" w:pos="5760"/>
        </w:tabs>
        <w:ind w:left="5760" w:hanging="360"/>
      </w:pPr>
    </w:lvl>
    <w:lvl w:ilvl="8" w:tplc="FF806CF4" w:tentative="1">
      <w:start w:val="1"/>
      <w:numFmt w:val="decimal"/>
      <w:lvlText w:val="%9."/>
      <w:lvlJc w:val="left"/>
      <w:pPr>
        <w:tabs>
          <w:tab w:val="num" w:pos="6480"/>
        </w:tabs>
        <w:ind w:left="6480" w:hanging="360"/>
      </w:pPr>
    </w:lvl>
  </w:abstractNum>
  <w:abstractNum w:abstractNumId="5"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9484E"/>
    <w:multiLevelType w:val="hybridMultilevel"/>
    <w:tmpl w:val="2D208C62"/>
    <w:lvl w:ilvl="0" w:tplc="0409000F">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7"/>
  </w:num>
  <w:num w:numId="5">
    <w:abstractNumId w:val="4"/>
  </w:num>
  <w:num w:numId="6">
    <w:abstractNumId w:val="0"/>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3B57"/>
    <w:rsid w:val="000938C1"/>
    <w:rsid w:val="000A6118"/>
    <w:rsid w:val="000A6220"/>
    <w:rsid w:val="000B2299"/>
    <w:rsid w:val="000C39FF"/>
    <w:rsid w:val="000C6878"/>
    <w:rsid w:val="000D52F2"/>
    <w:rsid w:val="000D6DF2"/>
    <w:rsid w:val="000E00A4"/>
    <w:rsid w:val="000E7D22"/>
    <w:rsid w:val="001216CB"/>
    <w:rsid w:val="001432B7"/>
    <w:rsid w:val="0014523F"/>
    <w:rsid w:val="00167417"/>
    <w:rsid w:val="00197EC6"/>
    <w:rsid w:val="001B4B85"/>
    <w:rsid w:val="001B6215"/>
    <w:rsid w:val="001C5C49"/>
    <w:rsid w:val="001E4EB0"/>
    <w:rsid w:val="00207B34"/>
    <w:rsid w:val="00224AF1"/>
    <w:rsid w:val="00263DA5"/>
    <w:rsid w:val="00274DBF"/>
    <w:rsid w:val="002834B8"/>
    <w:rsid w:val="002A0E2E"/>
    <w:rsid w:val="002C3259"/>
    <w:rsid w:val="00314497"/>
    <w:rsid w:val="003206A1"/>
    <w:rsid w:val="00371900"/>
    <w:rsid w:val="00372998"/>
    <w:rsid w:val="00373EC3"/>
    <w:rsid w:val="003841BE"/>
    <w:rsid w:val="00386D2B"/>
    <w:rsid w:val="00391279"/>
    <w:rsid w:val="003943F5"/>
    <w:rsid w:val="003C31D5"/>
    <w:rsid w:val="003C538E"/>
    <w:rsid w:val="003D4BC1"/>
    <w:rsid w:val="00456098"/>
    <w:rsid w:val="00466BA1"/>
    <w:rsid w:val="00472605"/>
    <w:rsid w:val="00481F88"/>
    <w:rsid w:val="004A3256"/>
    <w:rsid w:val="004B7394"/>
    <w:rsid w:val="004D0CDB"/>
    <w:rsid w:val="004D3BCB"/>
    <w:rsid w:val="00556381"/>
    <w:rsid w:val="00557DA3"/>
    <w:rsid w:val="005640BD"/>
    <w:rsid w:val="005876B3"/>
    <w:rsid w:val="005A7B39"/>
    <w:rsid w:val="005C628E"/>
    <w:rsid w:val="006056A1"/>
    <w:rsid w:val="006346C1"/>
    <w:rsid w:val="00637898"/>
    <w:rsid w:val="0064239A"/>
    <w:rsid w:val="00670AD1"/>
    <w:rsid w:val="00677794"/>
    <w:rsid w:val="006D51F2"/>
    <w:rsid w:val="00702303"/>
    <w:rsid w:val="00711E95"/>
    <w:rsid w:val="00723DD5"/>
    <w:rsid w:val="00745D86"/>
    <w:rsid w:val="00763E1A"/>
    <w:rsid w:val="00766FCD"/>
    <w:rsid w:val="0077143C"/>
    <w:rsid w:val="007768A6"/>
    <w:rsid w:val="00796C70"/>
    <w:rsid w:val="007A6AE1"/>
    <w:rsid w:val="007A7132"/>
    <w:rsid w:val="007C6AD7"/>
    <w:rsid w:val="007C6DFB"/>
    <w:rsid w:val="007D32D5"/>
    <w:rsid w:val="007D48BC"/>
    <w:rsid w:val="007F5064"/>
    <w:rsid w:val="007F6B0F"/>
    <w:rsid w:val="008200E1"/>
    <w:rsid w:val="00841EE6"/>
    <w:rsid w:val="00853985"/>
    <w:rsid w:val="00866F4A"/>
    <w:rsid w:val="0086761B"/>
    <w:rsid w:val="00867F8E"/>
    <w:rsid w:val="008D318D"/>
    <w:rsid w:val="00935EF4"/>
    <w:rsid w:val="00941C2E"/>
    <w:rsid w:val="00951DAB"/>
    <w:rsid w:val="00954871"/>
    <w:rsid w:val="009C79AA"/>
    <w:rsid w:val="009D487C"/>
    <w:rsid w:val="009E57E2"/>
    <w:rsid w:val="00A46992"/>
    <w:rsid w:val="00A550AD"/>
    <w:rsid w:val="00AD375B"/>
    <w:rsid w:val="00AD5711"/>
    <w:rsid w:val="00AE26F0"/>
    <w:rsid w:val="00B343B0"/>
    <w:rsid w:val="00B428E3"/>
    <w:rsid w:val="00B474CF"/>
    <w:rsid w:val="00B83336"/>
    <w:rsid w:val="00B94053"/>
    <w:rsid w:val="00BA18E4"/>
    <w:rsid w:val="00BA1C9E"/>
    <w:rsid w:val="00BA5D0B"/>
    <w:rsid w:val="00C10080"/>
    <w:rsid w:val="00C10AB5"/>
    <w:rsid w:val="00C10BFA"/>
    <w:rsid w:val="00C11A1C"/>
    <w:rsid w:val="00C41B5F"/>
    <w:rsid w:val="00C44658"/>
    <w:rsid w:val="00C45D58"/>
    <w:rsid w:val="00C467AF"/>
    <w:rsid w:val="00C55839"/>
    <w:rsid w:val="00C56D8A"/>
    <w:rsid w:val="00C61164"/>
    <w:rsid w:val="00CA01C3"/>
    <w:rsid w:val="00CB646D"/>
    <w:rsid w:val="00CF391D"/>
    <w:rsid w:val="00D100AA"/>
    <w:rsid w:val="00D10323"/>
    <w:rsid w:val="00D1124B"/>
    <w:rsid w:val="00D418C8"/>
    <w:rsid w:val="00D4600A"/>
    <w:rsid w:val="00D74FCC"/>
    <w:rsid w:val="00DD2BF3"/>
    <w:rsid w:val="00E65180"/>
    <w:rsid w:val="00E94611"/>
    <w:rsid w:val="00EA471E"/>
    <w:rsid w:val="00EB6641"/>
    <w:rsid w:val="00EC0BFF"/>
    <w:rsid w:val="00EC18ED"/>
    <w:rsid w:val="00F125B9"/>
    <w:rsid w:val="00F46948"/>
    <w:rsid w:val="00F747AA"/>
    <w:rsid w:val="00F75FDE"/>
    <w:rsid w:val="00FA6870"/>
    <w:rsid w:val="00FF3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 w:id="185167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8</cp:revision>
  <cp:lastPrinted>2016-05-13T15:17:00Z</cp:lastPrinted>
  <dcterms:created xsi:type="dcterms:W3CDTF">2020-09-09T17:19:00Z</dcterms:created>
  <dcterms:modified xsi:type="dcterms:W3CDTF">2020-10-27T16:27:00Z</dcterms:modified>
</cp:coreProperties>
</file>